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ED078E">
      <w:pPr>
        <w:pStyle w:val="1"/>
      </w:pPr>
      <w:r>
        <w:fldChar w:fldCharType="begin"/>
      </w:r>
      <w:r>
        <w:instrText>HYPERLINK "http://internet.garant.ru/document/redirect/20422603/0"</w:instrText>
      </w:r>
      <w:r>
        <w:fldChar w:fldCharType="separate"/>
      </w:r>
      <w:r>
        <w:rPr>
          <w:rStyle w:val="a4"/>
          <w:b w:val="0"/>
          <w:bCs w:val="0"/>
        </w:rPr>
        <w:t>Приказ Департамента социальной защиты населения Вологодской области от 4 авг</w:t>
      </w:r>
      <w:r>
        <w:rPr>
          <w:rStyle w:val="a4"/>
          <w:b w:val="0"/>
          <w:bCs w:val="0"/>
        </w:rPr>
        <w:t xml:space="preserve">уста 2014 г. N 316 "Об обеспечении 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услуги, в том числе через </w:t>
      </w:r>
      <w:r>
        <w:rPr>
          <w:rStyle w:val="a4"/>
          <w:b w:val="0"/>
          <w:bCs w:val="0"/>
        </w:rPr>
        <w:t>средства массовой информации, включая размещение информации на официальных сайтах в сети "Интернет"</w:t>
      </w:r>
      <w:r>
        <w:fldChar w:fldCharType="end"/>
      </w:r>
    </w:p>
    <w:p w:rsidR="00000000" w:rsidRDefault="00ED078E">
      <w:pPr>
        <w:pStyle w:val="1"/>
      </w:pPr>
      <w:r>
        <w:t>Приказ Департамента социальной защиты населения Вологодской области от 4 августа 2014 г. N 316</w:t>
      </w:r>
      <w:r>
        <w:br/>
        <w:t>"Об обеспечении бесплатного доступа к информации о поставщ</w:t>
      </w:r>
      <w:r>
        <w:t>иках социальных услуг, предоставляемых ими социальных услугах, видах социальных услуг, сроках, порядке и об условиях их предоставления, о тарифах на эти услуги, в том числе через средства массовой информации, включая размещение информации на официальных са</w:t>
      </w:r>
      <w:r>
        <w:t>йтах в сети "Интернет"</w:t>
      </w:r>
    </w:p>
    <w:p w:rsidR="00000000" w:rsidRDefault="00ED078E"/>
    <w:p w:rsidR="00000000" w:rsidRDefault="00ED078E">
      <w:r>
        <w:t xml:space="preserve">Во исполнение </w:t>
      </w:r>
      <w:hyperlink r:id="rId7" w:history="1">
        <w:r>
          <w:rPr>
            <w:rStyle w:val="a4"/>
          </w:rPr>
          <w:t>п. 15 ст. 8</w:t>
        </w:r>
      </w:hyperlink>
      <w:r>
        <w:t xml:space="preserve"> Федерального закона от 28 декабря 2013 г. N </w:t>
      </w:r>
      <w:r>
        <w:t>442-ОЗ "Об основах социального обслуживания граждан в Российской Федерации" и в целях повышения качества предоставляемых услуг, эффективности деятельности учреждений социального обслуживания населения Вологодской области приказываю:</w:t>
      </w:r>
    </w:p>
    <w:p w:rsidR="00000000" w:rsidRDefault="00ED078E">
      <w:bookmarkStart w:id="1" w:name="sub_1"/>
      <w:r>
        <w:t>1. Утвердить прила</w:t>
      </w:r>
      <w:r>
        <w:t>гаемый Порядок обеспечения 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услуги, в том числе через средства</w:t>
      </w:r>
      <w:r>
        <w:t xml:space="preserve"> массовой информации, включая размещение информации на официальных сайтах в сети "Интернет" (</w:t>
      </w:r>
      <w:hyperlink w:anchor="sub_1000" w:history="1">
        <w:r>
          <w:rPr>
            <w:rStyle w:val="a4"/>
          </w:rPr>
          <w:t>приложение</w:t>
        </w:r>
      </w:hyperlink>
      <w:r>
        <w:t>).</w:t>
      </w:r>
    </w:p>
    <w:p w:rsidR="00000000" w:rsidRDefault="00ED078E">
      <w:bookmarkStart w:id="2" w:name="sub_2"/>
      <w:bookmarkEnd w:id="1"/>
      <w:r>
        <w:t>2. Определить ответственными:</w:t>
      </w:r>
    </w:p>
    <w:bookmarkEnd w:id="2"/>
    <w:p w:rsidR="00000000" w:rsidRDefault="00ED078E">
      <w:r>
        <w:t>- Манюкову Г.В., начальника управления по социальным вопросам департамента - за</w:t>
      </w:r>
      <w:r>
        <w:t xml:space="preserve"> содержание и поддержку в актуальном состоянии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 на </w:t>
      </w:r>
      <w:hyperlink r:id="rId8" w:history="1">
        <w:r>
          <w:rPr>
            <w:rStyle w:val="a4"/>
          </w:rPr>
          <w:t>официальном сайте</w:t>
        </w:r>
      </w:hyperlink>
      <w:r>
        <w:t xml:space="preserve"> Департамента социальной защиты населения области в сети "Интернет" и на информационных стендах в здании Департамента социальной защиты населения области;</w:t>
      </w:r>
    </w:p>
    <w:p w:rsidR="00000000" w:rsidRDefault="00ED078E">
      <w:r>
        <w:t>- Окопник И.В., начальника управления пр</w:t>
      </w:r>
      <w:r>
        <w:t xml:space="preserve">огнозирования, планирования и аналитической работы департамента - за размещение и обеспечение 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их </w:t>
      </w:r>
      <w:r>
        <w:t xml:space="preserve">предоставления, о тарифах на эти услуги на </w:t>
      </w:r>
      <w:hyperlink r:id="rId9" w:history="1">
        <w:r>
          <w:rPr>
            <w:rStyle w:val="a4"/>
          </w:rPr>
          <w:t>официальном сайте</w:t>
        </w:r>
      </w:hyperlink>
      <w:r>
        <w:t xml:space="preserve"> Департамента социальной защиты населения области в сети "Интернет";</w:t>
      </w:r>
    </w:p>
    <w:p w:rsidR="00000000" w:rsidRDefault="00ED078E">
      <w:r>
        <w:t>- Воробьеву Л.В., начальника управления правового и орган</w:t>
      </w:r>
      <w:r>
        <w:t>изационного обеспечения, опеки и попечительства, гражданской службы и кадров департамента - за размещение и обеспечение бесплатного доступа к информации о поставщиках социальных услуг, предоставляемых ими социальных услугах, видах социальных услуг, сроках,</w:t>
      </w:r>
      <w:r>
        <w:t xml:space="preserve"> порядке и об условиях их предоставления, о тарифах на эти услуги на информационных стендах в здании Департамента социальной защиты населения области.</w:t>
      </w:r>
    </w:p>
    <w:p w:rsidR="00000000" w:rsidRDefault="00ED078E">
      <w:bookmarkStart w:id="3" w:name="sub_3"/>
      <w:r>
        <w:t>3. Контроль за исполнением настоящего приказа возложить на заместителя начальника департамента В.Н. </w:t>
      </w:r>
      <w:r>
        <w:t>Милесевича.</w:t>
      </w:r>
    </w:p>
    <w:p w:rsidR="00000000" w:rsidRDefault="00ED078E">
      <w:bookmarkStart w:id="4" w:name="sub_4"/>
      <w:bookmarkEnd w:id="3"/>
      <w:r>
        <w:t>4. Настоящий приказ вступает в силу с 1 января 2015 года.</w:t>
      </w:r>
    </w:p>
    <w:bookmarkEnd w:id="4"/>
    <w:p w:rsidR="00000000" w:rsidRDefault="00ED078E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ED078E">
            <w:pPr>
              <w:pStyle w:val="a6"/>
            </w:pPr>
            <w:r>
              <w:t>Начальник департамента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ED078E">
            <w:pPr>
              <w:pStyle w:val="a5"/>
              <w:jc w:val="right"/>
            </w:pPr>
            <w:r>
              <w:t>Л.В. Каманина</w:t>
            </w:r>
          </w:p>
        </w:tc>
      </w:tr>
    </w:tbl>
    <w:p w:rsidR="00000000" w:rsidRDefault="00ED078E"/>
    <w:p w:rsidR="00000000" w:rsidRDefault="00ED078E">
      <w:pPr>
        <w:ind w:firstLine="698"/>
        <w:jc w:val="right"/>
      </w:pPr>
      <w:bookmarkStart w:id="5" w:name="sub_1000"/>
      <w:r>
        <w:rPr>
          <w:rStyle w:val="a3"/>
        </w:rPr>
        <w:t>Приложение</w:t>
      </w:r>
    </w:p>
    <w:bookmarkEnd w:id="5"/>
    <w:p w:rsidR="00000000" w:rsidRDefault="00ED078E"/>
    <w:p w:rsidR="00000000" w:rsidRDefault="00ED078E">
      <w:pPr>
        <w:pStyle w:val="1"/>
      </w:pPr>
      <w:r>
        <w:lastRenderedPageBreak/>
        <w:t>Порядок</w:t>
      </w:r>
      <w:r>
        <w:br/>
        <w:t>обеспечения бесплатного доступа к информации о поставщиках социальных услуг, предоставляемых им</w:t>
      </w:r>
      <w:r>
        <w:t>и социальных услугах, видах социальных услуг, сроках, порядке и об условиях их предоставления, о тарифах на эти услуги, в том числе через средства массовой информации, включая размещение информации на официальных сайтах в сети "Интернет"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Департамента социальной защиты населения Вологодской области от 4 августа 2014 г. N 316)</w:t>
      </w:r>
    </w:p>
    <w:p w:rsidR="00000000" w:rsidRDefault="00ED078E"/>
    <w:p w:rsidR="00000000" w:rsidRDefault="00ED078E">
      <w:bookmarkStart w:id="6" w:name="sub_10"/>
      <w:r>
        <w:t xml:space="preserve">1. Настоящий Порядок разработан в соответствии с </w:t>
      </w:r>
      <w:hyperlink r:id="rId10" w:history="1">
        <w:r>
          <w:rPr>
            <w:rStyle w:val="a4"/>
          </w:rPr>
          <w:t>Федеральным законом</w:t>
        </w:r>
      </w:hyperlink>
      <w:r>
        <w:t xml:space="preserve"> от</w:t>
      </w:r>
      <w:r>
        <w:t xml:space="preserve"> 28 декабря 2013 г. N 442-ФЗ "Об основах социального обслуживания граждан в Российской Федерации" с целью обеспечения бесплатного доступа к информации о поставщиках социальных услуг, предоставляемых ими социальных услугах, видах социальных услуг, сроках, п</w:t>
      </w:r>
      <w:r>
        <w:t>орядке и об условиях их предоставления, о тарифах на эти услуги, в том числе через средства массовой информации, включая размещение информации на официальных сайтах в информационно-телекоммуникационной сети "Интернет" (далее соответственно - доступ к инфор</w:t>
      </w:r>
      <w:r>
        <w:t>мации, сеть "Интернет").</w:t>
      </w:r>
    </w:p>
    <w:p w:rsidR="00000000" w:rsidRDefault="00ED078E">
      <w:bookmarkStart w:id="7" w:name="sub_20"/>
      <w:bookmarkEnd w:id="6"/>
      <w:r>
        <w:t>2. Порядок устанавливает правила обеспечения доступа к информации (сведениям), размещаемой Департаментом социальной защиты населения Вологодской области (далее - Департамент).</w:t>
      </w:r>
    </w:p>
    <w:p w:rsidR="00000000" w:rsidRDefault="00ED078E">
      <w:bookmarkStart w:id="8" w:name="sub_30"/>
      <w:bookmarkEnd w:id="7"/>
      <w:r>
        <w:t>3. На информационных стендах, в</w:t>
      </w:r>
      <w:r>
        <w:t xml:space="preserve"> здании Департамента размещаются и поддерживаются в актуальном состоянии следующие сведения:</w:t>
      </w:r>
    </w:p>
    <w:p w:rsidR="00000000" w:rsidRDefault="00ED078E">
      <w:bookmarkStart w:id="9" w:name="sub_31"/>
      <w:bookmarkEnd w:id="8"/>
      <w:r>
        <w:t>1) график и режим работы Департамента;</w:t>
      </w:r>
    </w:p>
    <w:p w:rsidR="00000000" w:rsidRDefault="00ED078E">
      <w:bookmarkStart w:id="10" w:name="sub_32"/>
      <w:bookmarkEnd w:id="9"/>
      <w:r>
        <w:t>2) контактная информация о должностных лицах Департамента, ответственных за обеспечение выполнения Департаментом полномочий в сфере социального обслуживания граждан;</w:t>
      </w:r>
    </w:p>
    <w:p w:rsidR="00000000" w:rsidRDefault="00ED078E">
      <w:bookmarkStart w:id="11" w:name="sub_33"/>
      <w:bookmarkEnd w:id="10"/>
      <w:r>
        <w:t>3) порядок предоставления социальных услуг;</w:t>
      </w:r>
    </w:p>
    <w:p w:rsidR="00000000" w:rsidRDefault="00ED078E">
      <w:bookmarkStart w:id="12" w:name="sub_34"/>
      <w:bookmarkEnd w:id="11"/>
      <w:r>
        <w:t>4) перечень социальных</w:t>
      </w:r>
      <w:r>
        <w:t xml:space="preserve"> услуг, предоставляемых поставщиками социальных услуг;</w:t>
      </w:r>
    </w:p>
    <w:p w:rsidR="00000000" w:rsidRDefault="00ED078E">
      <w:bookmarkStart w:id="13" w:name="sub_35"/>
      <w:bookmarkEnd w:id="12"/>
      <w:r>
        <w:t>5) перечень поставщиков социальных услуг;</w:t>
      </w:r>
    </w:p>
    <w:p w:rsidR="00000000" w:rsidRDefault="00ED078E">
      <w:bookmarkStart w:id="14" w:name="sub_36"/>
      <w:bookmarkEnd w:id="13"/>
      <w:r>
        <w:t>6) иные сведения, которые являются обязательными к размещению в соответствии с законодательством Российской Федерации и Вологодской обл</w:t>
      </w:r>
      <w:r>
        <w:t>асти.</w:t>
      </w:r>
    </w:p>
    <w:p w:rsidR="00000000" w:rsidRDefault="00ED078E">
      <w:bookmarkStart w:id="15" w:name="sub_40"/>
      <w:bookmarkEnd w:id="14"/>
      <w:r>
        <w:t xml:space="preserve">4. На </w:t>
      </w:r>
      <w:hyperlink r:id="rId11" w:history="1">
        <w:r>
          <w:rPr>
            <w:rStyle w:val="a4"/>
          </w:rPr>
          <w:t>официальном сайте</w:t>
        </w:r>
      </w:hyperlink>
      <w:r>
        <w:t xml:space="preserve"> Департамента в сети "Интернет" размещаются и поддерживаются в актуальном состоянии следующие сведения:</w:t>
      </w:r>
    </w:p>
    <w:p w:rsidR="00000000" w:rsidRDefault="00ED078E">
      <w:bookmarkStart w:id="16" w:name="sub_41"/>
      <w:bookmarkEnd w:id="15"/>
      <w:r>
        <w:t>1) график работы Департамента</w:t>
      </w:r>
      <w:r>
        <w:t>, почтовый адрес, номера телефонов, адреса интернет-сайта и электронной почты, по которым получатели социальных услуг могут получить необходимую информацию;</w:t>
      </w:r>
    </w:p>
    <w:p w:rsidR="00000000" w:rsidRDefault="00ED078E">
      <w:bookmarkStart w:id="17" w:name="sub_42"/>
      <w:bookmarkEnd w:id="16"/>
      <w:r>
        <w:t>2) порядок предоставления социальных услуг;</w:t>
      </w:r>
    </w:p>
    <w:p w:rsidR="00000000" w:rsidRDefault="00ED078E">
      <w:bookmarkStart w:id="18" w:name="sub_43"/>
      <w:bookmarkEnd w:id="17"/>
      <w:r>
        <w:t>3) перечень социальных услуг, п</w:t>
      </w:r>
      <w:r>
        <w:t>редоставляемых поставщиками социальных услуг;</w:t>
      </w:r>
    </w:p>
    <w:p w:rsidR="00000000" w:rsidRDefault="00ED078E">
      <w:bookmarkStart w:id="19" w:name="sub_44"/>
      <w:bookmarkEnd w:id="18"/>
      <w:r>
        <w:t>4) реестр поставщиков социальных услуг.</w:t>
      </w:r>
    </w:p>
    <w:p w:rsidR="00000000" w:rsidRDefault="00ED078E">
      <w:bookmarkStart w:id="20" w:name="sub_50"/>
      <w:bookmarkEnd w:id="19"/>
      <w:r>
        <w:t xml:space="preserve">5. Сведения и документы, указанные в </w:t>
      </w:r>
      <w:hyperlink w:anchor="sub_30" w:history="1">
        <w:r>
          <w:rPr>
            <w:rStyle w:val="a4"/>
          </w:rPr>
          <w:t>пунктах 3</w:t>
        </w:r>
      </w:hyperlink>
      <w:r>
        <w:t xml:space="preserve">, </w:t>
      </w:r>
      <w:hyperlink w:anchor="sub_40" w:history="1">
        <w:r>
          <w:rPr>
            <w:rStyle w:val="a4"/>
          </w:rPr>
          <w:t>4</w:t>
        </w:r>
      </w:hyperlink>
      <w:r>
        <w:t xml:space="preserve"> настоящего Порядка, подлежат обновлению в течени</w:t>
      </w:r>
      <w:r>
        <w:t>е десяти рабочих дней со дня их создания, получения или внесения в них соответствующих изменений.</w:t>
      </w:r>
    </w:p>
    <w:p w:rsidR="00000000" w:rsidRDefault="00ED078E">
      <w:bookmarkStart w:id="21" w:name="sub_60"/>
      <w:bookmarkEnd w:id="20"/>
      <w:r>
        <w:t>6. Отделами управления по социальным вопросам департамента формируется информация о поставщиках социальных услуг, предоставляемых ими социальных у</w:t>
      </w:r>
      <w:r>
        <w:t>слугах, видах социальных услуг, сроках, порядке и об условиях их предоставления, о тарифах на эти услуги и не позднее чем за 5 рабочих дней до истечения срока, указанного в п. 5 настоящего Порядка передается для размещения:</w:t>
      </w:r>
    </w:p>
    <w:bookmarkEnd w:id="21"/>
    <w:p w:rsidR="00000000" w:rsidRDefault="00ED078E">
      <w:r>
        <w:t xml:space="preserve">на </w:t>
      </w:r>
      <w:hyperlink r:id="rId12" w:history="1">
        <w:r>
          <w:rPr>
            <w:rStyle w:val="a4"/>
          </w:rPr>
          <w:t>официальном сайте</w:t>
        </w:r>
      </w:hyperlink>
      <w:r>
        <w:t xml:space="preserve"> Департамента социальной защиты населения области в сети "Интернет" в управление прогнозирования, планирования и аналитической работы департамента;</w:t>
      </w:r>
    </w:p>
    <w:p w:rsidR="00000000" w:rsidRDefault="00ED078E">
      <w:r>
        <w:t>на информационных стендах в здании Департаме</w:t>
      </w:r>
      <w:r>
        <w:t>нта социальной защиты населения области в управление правового и организационного обеспечения, опеки и попечительства, гражданской службы и кадров департамента.</w:t>
      </w:r>
    </w:p>
    <w:p w:rsidR="00ED078E" w:rsidRDefault="00ED078E"/>
    <w:sectPr w:rsidR="00ED078E">
      <w:headerReference w:type="default" r:id="rId13"/>
      <w:footerReference w:type="default" r:id="rId14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78E" w:rsidRDefault="00ED078E">
      <w:r>
        <w:separator/>
      </w:r>
    </w:p>
  </w:endnote>
  <w:endnote w:type="continuationSeparator" w:id="0">
    <w:p w:rsidR="00ED078E" w:rsidRDefault="00ED0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ED078E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DATE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@ "dd.MM.yyyy"  \* MERGEFORMAT </w:instrText>
          </w:r>
          <w:r w:rsidR="00296D63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96D63">
            <w:rPr>
              <w:rFonts w:ascii="Times New Roman" w:hAnsi="Times New Roman" w:cs="Times New Roman"/>
              <w:noProof/>
              <w:sz w:val="20"/>
              <w:szCs w:val="20"/>
            </w:rPr>
            <w:t>29.11.2019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ED078E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ED078E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296D63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96D63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296D63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96D63">
            <w:rPr>
              <w:rFonts w:ascii="Times New Roman" w:hAnsi="Times New Roman" w:cs="Times New Roman"/>
              <w:noProof/>
              <w:sz w:val="20"/>
              <w:szCs w:val="20"/>
            </w:rPr>
            <w:t>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78E" w:rsidRDefault="00ED078E">
      <w:r>
        <w:separator/>
      </w:r>
    </w:p>
  </w:footnote>
  <w:footnote w:type="continuationSeparator" w:id="0">
    <w:p w:rsidR="00ED078E" w:rsidRDefault="00ED0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ED078E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Департамента социальной защиты населения Вологодской области от 4 августа 2014 г. N 316 "Об…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D63"/>
    <w:rsid w:val="00296D63"/>
    <w:rsid w:val="00ED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37ED299-A7CC-4610-B031-EE5877331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20337777/24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70552648/814" TargetMode="External"/><Relationship Id="rId12" Type="http://schemas.openxmlformats.org/officeDocument/2006/relationships/hyperlink" Target="http://internet.garant.ru/document/redirect/20337777/2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20337777/24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internet.garant.ru/document/redirect/70552648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20337777/24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Оля Бородина</cp:lastModifiedBy>
  <cp:revision>2</cp:revision>
  <dcterms:created xsi:type="dcterms:W3CDTF">2019-11-29T09:20:00Z</dcterms:created>
  <dcterms:modified xsi:type="dcterms:W3CDTF">2019-11-29T09:20:00Z</dcterms:modified>
</cp:coreProperties>
</file>