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412E1">
      <w:pPr>
        <w:pStyle w:val="1"/>
      </w:pPr>
      <w:r>
        <w:fldChar w:fldCharType="begin"/>
      </w:r>
      <w:r>
        <w:instrText>HYPERLINK "http://internet.garant.ru/document/redirect/20427914/0"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Вологодской области от 29 октября 2014 г. N 968 </w:t>
      </w:r>
      <w:r>
        <w:rPr>
          <w:rStyle w:val="a4"/>
          <w:b w:val="0"/>
          <w:bCs w:val="0"/>
        </w:rPr>
        <w:t>"Об утверждении Порядка организации осуществления регионального государственного контроля (надзора) в сфере социального обслуживания" (с изменениями и дополнениями)</w:t>
      </w:r>
      <w:r>
        <w:fldChar w:fldCharType="end"/>
      </w:r>
    </w:p>
    <w:p w:rsidR="00000000" w:rsidRDefault="000412E1">
      <w:pPr>
        <w:pStyle w:val="1"/>
      </w:pPr>
      <w:r>
        <w:t xml:space="preserve">Постановление Правительства Вологодской области от 29 октября 2014 г. N 968 </w:t>
      </w:r>
      <w:r>
        <w:br/>
        <w:t>"Об утвержд</w:t>
      </w:r>
      <w:r>
        <w:t>ении Порядка организации осуществления регионального государственного контроля (надзора) в сфере социального обслуживания"</w:t>
      </w:r>
    </w:p>
    <w:p w:rsidR="00000000" w:rsidRDefault="000412E1">
      <w:pPr>
        <w:pStyle w:val="ab"/>
      </w:pPr>
      <w:r>
        <w:t>С изменениями и дополнениями от:</w:t>
      </w:r>
    </w:p>
    <w:p w:rsidR="00000000" w:rsidRDefault="000412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 2017 г.</w:t>
      </w:r>
    </w:p>
    <w:p w:rsidR="00000000" w:rsidRDefault="000412E1"/>
    <w:p w:rsidR="00000000" w:rsidRDefault="000412E1">
      <w:r>
        <w:t xml:space="preserve">В целях реализации федеральных законов </w:t>
      </w:r>
      <w:hyperlink r:id="rId7" w:history="1">
        <w:r>
          <w:rPr>
            <w:rStyle w:val="a4"/>
          </w:rPr>
          <w:t>от 26 декабря 2008 года N 294-ФЗ</w:t>
        </w:r>
      </w:hyperlink>
      <w:r>
        <w:t xml:space="preserve"> "О защите юридических лиц и индивидуальных предпринимателей при осуществлении государственного контроля (надзора) и муниципального контроля" </w:t>
      </w:r>
      <w:hyperlink r:id="rId8" w:history="1">
        <w:r>
          <w:rPr>
            <w:rStyle w:val="a4"/>
          </w:rPr>
          <w:t>и от 28 декабря 2013 года N 442-ФЗ</w:t>
        </w:r>
      </w:hyperlink>
      <w:r>
        <w:t xml:space="preserve"> "Об основах социального обслуживания граждан в Российской Федерации" Правительство области постановляет:</w:t>
      </w:r>
    </w:p>
    <w:p w:rsidR="00000000" w:rsidRDefault="000412E1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организа</w:t>
      </w:r>
      <w:r>
        <w:t>ции осуществления регионального государственного контроля (надзора) в сфере социального обслуживания (прилагается).</w:t>
      </w:r>
    </w:p>
    <w:p w:rsidR="00000000" w:rsidRDefault="000412E1">
      <w:bookmarkStart w:id="2" w:name="sub_2"/>
      <w:bookmarkEnd w:id="1"/>
      <w:r>
        <w:t>2. Настоящее постановление вступает в силу с 1 января 2015 года.</w:t>
      </w:r>
    </w:p>
    <w:bookmarkEnd w:id="2"/>
    <w:p w:rsidR="00000000" w:rsidRDefault="000412E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412E1">
            <w:pPr>
              <w:pStyle w:val="ac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412E1">
            <w:pPr>
              <w:pStyle w:val="aa"/>
              <w:jc w:val="right"/>
            </w:pPr>
            <w:r>
              <w:t>О.А. Кувшинников</w:t>
            </w:r>
          </w:p>
        </w:tc>
      </w:tr>
    </w:tbl>
    <w:p w:rsidR="00000000" w:rsidRDefault="000412E1"/>
    <w:p w:rsidR="00000000" w:rsidRDefault="000412E1">
      <w:pPr>
        <w:ind w:firstLine="698"/>
        <w:jc w:val="right"/>
      </w:pPr>
      <w:bookmarkStart w:id="3" w:name="sub_1000"/>
      <w:r>
        <w:rPr>
          <w:rStyle w:val="a3"/>
        </w:rPr>
        <w:t>(приложение)</w:t>
      </w:r>
    </w:p>
    <w:bookmarkEnd w:id="3"/>
    <w:p w:rsidR="00000000" w:rsidRDefault="000412E1"/>
    <w:p w:rsidR="00000000" w:rsidRDefault="000412E1">
      <w:pPr>
        <w:pStyle w:val="1"/>
      </w:pPr>
      <w:r>
        <w:t xml:space="preserve">Порядок </w:t>
      </w:r>
      <w:r>
        <w:br/>
        <w:t xml:space="preserve">организации осуществления регионального государственного контроля (надзора) в сфере социального обслуживания </w:t>
      </w:r>
      <w:r>
        <w:br/>
        <w:t xml:space="preserve">(далее - Порядок)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 области от 29 октября 2014 г. N 968)</w:t>
      </w:r>
    </w:p>
    <w:p w:rsidR="00000000" w:rsidRDefault="000412E1">
      <w:pPr>
        <w:pStyle w:val="ab"/>
      </w:pPr>
      <w:r>
        <w:t xml:space="preserve">С изменениями </w:t>
      </w:r>
      <w:r>
        <w:t>и дополнениями от:</w:t>
      </w:r>
    </w:p>
    <w:p w:rsidR="00000000" w:rsidRDefault="000412E1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 2017 г.</w:t>
      </w:r>
    </w:p>
    <w:p w:rsidR="00000000" w:rsidRDefault="000412E1"/>
    <w:p w:rsidR="00000000" w:rsidRDefault="000412E1">
      <w:bookmarkStart w:id="4" w:name="sub_10"/>
      <w:r>
        <w:t xml:space="preserve">1. Настоящий Порядок разработан в соответствии с федеральными законами </w:t>
      </w:r>
      <w:hyperlink r:id="rId9" w:history="1">
        <w:r>
          <w:rPr>
            <w:rStyle w:val="a4"/>
          </w:rPr>
          <w:t>от 26 декабря 2008 года N 294-ФЗ</w:t>
        </w:r>
      </w:hyperlink>
      <w:r>
        <w:t xml:space="preserve"> "О защите прав юридических лиц и индив</w:t>
      </w:r>
      <w:r>
        <w:t xml:space="preserve">идуальных предпринимателей при осуществлении государственного контроля (надзора) и муниципального контроля" (далее - Федеральный закон N 294-ФЗ) и </w:t>
      </w:r>
      <w:hyperlink r:id="rId10" w:history="1">
        <w:r>
          <w:rPr>
            <w:rStyle w:val="a4"/>
          </w:rPr>
          <w:t>от 28 декабря 2013 года N 442-ФЗ</w:t>
        </w:r>
      </w:hyperlink>
      <w:r>
        <w:t xml:space="preserve"> "Об осн</w:t>
      </w:r>
      <w:r>
        <w:t>овах социального обслуживания граждан в Российской Федерации" (далее - Федеральный закон N 442-ФЗ) и регламентирует организацию осуществления регионального государственного контроля (надзора) в сфере социального обслуживания.</w:t>
      </w:r>
    </w:p>
    <w:p w:rsidR="00000000" w:rsidRDefault="000412E1">
      <w:bookmarkStart w:id="5" w:name="sub_20"/>
      <w:bookmarkEnd w:id="4"/>
      <w:r>
        <w:t>2. Целью региональ</w:t>
      </w:r>
      <w:r>
        <w:t xml:space="preserve">ного государственного контроля (надзора) в сфере социального обслуживания является предупреждение, выявление и пресечение нарушений юридическими лицами и (или) индивидуальными предпринимателями, осуществляющими на территории Вологодской области социальное </w:t>
      </w:r>
      <w:r>
        <w:t xml:space="preserve">обслуживание граждан (далее также - поставщики социальных услуг),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Вологодской области в сфере социального обслуживания (далее - обязательные требования).</w:t>
      </w:r>
    </w:p>
    <w:bookmarkEnd w:id="5"/>
    <w:p w:rsidR="00000000" w:rsidRDefault="000412E1">
      <w:r>
        <w:t>Региональный государственный контроль (надзор) в сфере социального обслуживания осуществляется посредством организации и проведения проверок поставщиков социальны</w:t>
      </w:r>
      <w:r>
        <w:t xml:space="preserve">х услуг, принятия предусмотренных законодательством Российской Федерации мер по пресечению и (или) </w:t>
      </w:r>
      <w:r>
        <w:lastRenderedPageBreak/>
        <w:t>устранению последствий выявленных нарушений и осуществления деятельности по систематическому наблюдению за исполнением обязательных требований, анализу и про</w:t>
      </w:r>
      <w:r>
        <w:t>гнозированию состояния исполнения обязательных требований при осуществлении поставщиками социальных услуг своей деятельности.</w:t>
      </w:r>
    </w:p>
    <w:p w:rsidR="00000000" w:rsidRDefault="000412E1">
      <w:bookmarkStart w:id="6" w:name="sub_30"/>
      <w:r>
        <w:t>3. Региональный государственный контроль (надзор) в сфере социального обслуживания осуществляется Департаментом социальной защиты населения области (далее - Департамент).</w:t>
      </w:r>
    </w:p>
    <w:p w:rsidR="00000000" w:rsidRDefault="000412E1">
      <w:bookmarkStart w:id="7" w:name="sub_40"/>
      <w:bookmarkEnd w:id="6"/>
      <w:r>
        <w:t>4. Организация и проведение проверок поставщиков социальных услуг при осу</w:t>
      </w:r>
      <w:r>
        <w:t xml:space="preserve">ществлении регионального государственного контроля (надзор) в сфере социального обслуживания производятся с соблюдением требований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N 294-ФЗ,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N 442-ФЗ и настоящего Порядка.</w:t>
      </w:r>
    </w:p>
    <w:bookmarkEnd w:id="7"/>
    <w:p w:rsidR="00000000" w:rsidRDefault="000412E1">
      <w:r>
        <w:t>Предметом проверки является соблюдение поставщиками социальных услуг обязательных требований.</w:t>
      </w:r>
    </w:p>
    <w:p w:rsidR="00000000" w:rsidRDefault="000412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0412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дополнено пу</w:t>
      </w:r>
      <w:r>
        <w:rPr>
          <w:shd w:val="clear" w:color="auto" w:fill="F0F0F0"/>
        </w:rPr>
        <w:t xml:space="preserve">нктом 4.1 с 1 января 2018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29 ноября 2017 г. N 1063</w:t>
      </w:r>
    </w:p>
    <w:p w:rsidR="00000000" w:rsidRDefault="000412E1">
      <w:r>
        <w:t>4.1. При осуществлении регионального государственного контроля (надзора) в сфер</w:t>
      </w:r>
      <w:r>
        <w:t>е социального обслуживания осуществляется региональный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услуг. Предметом указанного государственного к</w:t>
      </w:r>
      <w:r>
        <w:t>онтроля (надзора) является обеспечение поставщиками социальных услуг условий доступности для инвалидов объектов социальной инфраструктуры и предоставляемых услуг, установленных действующим законодательством.</w:t>
      </w:r>
    </w:p>
    <w:p w:rsidR="00000000" w:rsidRDefault="000412E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0412E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</w:t>
      </w:r>
      <w:r>
        <w:rPr>
          <w:shd w:val="clear" w:color="auto" w:fill="F0F0F0"/>
        </w:rPr>
        <w:t xml:space="preserve">е дополнено пунктом 4.2 с 29 ноября 2017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Вологодской области от 29 ноября 2017 г. N 1063</w:t>
      </w:r>
    </w:p>
    <w:p w:rsidR="00000000" w:rsidRDefault="000412E1">
      <w:r>
        <w:t>4.2. В целях предупреждения нарушений поставщиками социальных услуг обязательных требований, устранения причин, факторов и условий, способствующих нарушениям обязательных требований, Департамент осуществляет мероприятия по профилактике нарушений обязательн</w:t>
      </w:r>
      <w:r>
        <w:t>ых требований в соответствии с ежегодно утверждаемыми Департаментом программами профилактики нарушений.</w:t>
      </w:r>
    </w:p>
    <w:p w:rsidR="00000000" w:rsidRDefault="000412E1">
      <w:bookmarkStart w:id="10" w:name="sub_50"/>
      <w:r>
        <w:t>5. Виды проверок, проводимых в рамках осуществления регионального государственного контроля (надзора) в сфере социального обслуживания:</w:t>
      </w:r>
    </w:p>
    <w:bookmarkEnd w:id="10"/>
    <w:p w:rsidR="00000000" w:rsidRDefault="000412E1">
      <w:r>
        <w:t>план</w:t>
      </w:r>
      <w:r>
        <w:t>овые - в соответствии с ежегодными планами проведения плановых проверок поставщиков социальных услуг, утверждаемыми начальником Департамента;</w:t>
      </w:r>
    </w:p>
    <w:p w:rsidR="00000000" w:rsidRDefault="000412E1">
      <w:r>
        <w:t xml:space="preserve">внеплановые - по основаниям, предусмотренным </w:t>
      </w:r>
      <w:hyperlink r:id="rId15" w:history="1">
        <w:r>
          <w:rPr>
            <w:rStyle w:val="a4"/>
          </w:rPr>
          <w:t>ст</w:t>
        </w:r>
        <w:r>
          <w:rPr>
            <w:rStyle w:val="a4"/>
          </w:rPr>
          <w:t>атьей 10</w:t>
        </w:r>
      </w:hyperlink>
      <w:r>
        <w:t xml:space="preserve"> Федерального закона N 294-ФЗ.</w:t>
      </w:r>
    </w:p>
    <w:p w:rsidR="00000000" w:rsidRDefault="000412E1">
      <w:r>
        <w:t xml:space="preserve">Плановые и внеплановые проверки проводятся в форме документарных и (или) выездных проверок в порядке, установленном </w:t>
      </w:r>
      <w:hyperlink r:id="rId16" w:history="1">
        <w:r>
          <w:rPr>
            <w:rStyle w:val="a4"/>
          </w:rPr>
          <w:t>статьями 9 - 12</w:t>
        </w:r>
      </w:hyperlink>
      <w:r>
        <w:t xml:space="preserve"> Федерального </w:t>
      </w:r>
      <w:r>
        <w:t>закона N 294-ФЗ.</w:t>
      </w:r>
    </w:p>
    <w:p w:rsidR="00000000" w:rsidRDefault="000412E1">
      <w:r>
        <w:t xml:space="preserve">Внеплановые выездные проверки поставщиков социальных услуг по основаниям, указанным в </w:t>
      </w:r>
      <w:hyperlink r:id="rId17" w:history="1">
        <w:r>
          <w:rPr>
            <w:rStyle w:val="a4"/>
          </w:rPr>
          <w:t>подпунктах "а"</w:t>
        </w:r>
      </w:hyperlink>
      <w:r>
        <w:t xml:space="preserve"> и </w:t>
      </w:r>
      <w:hyperlink r:id="rId18" w:history="1">
        <w:r>
          <w:rPr>
            <w:rStyle w:val="a4"/>
          </w:rPr>
          <w:t>"б" пункта 2 части 2 статьи 10</w:t>
        </w:r>
      </w:hyperlink>
      <w:r>
        <w:t xml:space="preserve"> Федерального закона N 294-ФЗ, проводятся после согласования в установленном порядке с органом прокуратуры по месту осуществления деятельности поставщиков социальных услуг.</w:t>
      </w:r>
    </w:p>
    <w:p w:rsidR="00000000" w:rsidRDefault="000412E1">
      <w:bookmarkStart w:id="11" w:name="sub_60"/>
      <w:r>
        <w:t>6. Должностные лица Департамента при ос</w:t>
      </w:r>
      <w:r>
        <w:t xml:space="preserve">уществлении регионального государственного контроля (надзора) в сфере социального обслуживания обладают полномочиями и исполняют обязанности, установленные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N 294-ФЗ,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N 442-ФЗ, </w:t>
      </w:r>
      <w:hyperlink r:id="rId2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иными нормативными пра</w:t>
      </w:r>
      <w:r>
        <w:t>вовыми актами, изданными в соответствии с действующим законодательством.</w:t>
      </w:r>
    </w:p>
    <w:p w:rsidR="00000000" w:rsidRDefault="000412E1">
      <w:bookmarkStart w:id="12" w:name="sub_70"/>
      <w:bookmarkEnd w:id="11"/>
      <w:r>
        <w:t>7. Должностные лица Департамента при проведении проверок имеют право: привлекать к проведению мероприятий по контролю экспертов и экспертные организации;</w:t>
      </w:r>
    </w:p>
    <w:bookmarkEnd w:id="12"/>
    <w:p w:rsidR="00000000" w:rsidRDefault="000412E1">
      <w:r>
        <w:t>запрашивать</w:t>
      </w:r>
      <w:r>
        <w:t xml:space="preserve"> и получать от поставщиков социальных услуг сведения о соблюдении ими обязательных требований.</w:t>
      </w:r>
    </w:p>
    <w:p w:rsidR="00000000" w:rsidRDefault="000412E1">
      <w:bookmarkStart w:id="13" w:name="sub_80"/>
      <w:r>
        <w:lastRenderedPageBreak/>
        <w:t>8. Должностные лица Департамента при проведении проверок обязаны: своевременно и в полной мере исполнять предоставленные в соответствии с законодательством</w:t>
      </w:r>
      <w:r>
        <w:t xml:space="preserve"> Российской Федерации полномочия по предупреждению, выявлению и пресечению нарушений обязательных требований;</w:t>
      </w:r>
    </w:p>
    <w:bookmarkEnd w:id="13"/>
    <w:p w:rsidR="00000000" w:rsidRDefault="000412E1">
      <w:r>
        <w:t>соблюдать законодательство Российской Федерации, права и законные интересы поставщика социальных услуг, проверка которого проводится;</w:t>
      </w:r>
    </w:p>
    <w:p w:rsidR="00000000" w:rsidRDefault="000412E1">
      <w:r>
        <w:t>провод</w:t>
      </w:r>
      <w:r>
        <w:t>ить проверку на основании приказа начальника Департамента, в период его отсутствия - заместителя начальника Департамента о проведении проверки в соответствии с ее назначением;</w:t>
      </w:r>
    </w:p>
    <w:p w:rsidR="00000000" w:rsidRDefault="000412E1">
      <w:r>
        <w:t>проводить проверку только во время исполнения служебных обязанностей, выездную п</w:t>
      </w:r>
      <w:r>
        <w:t xml:space="preserve">роверку только при предъявлении служебных удостоверений, копии приказа начальника Департамента, заместителя начальника Департамента и в случае, предусмотренном </w:t>
      </w:r>
      <w:hyperlink r:id="rId22" w:history="1">
        <w:r>
          <w:rPr>
            <w:rStyle w:val="a4"/>
          </w:rPr>
          <w:t>частью 5 статьи 10</w:t>
        </w:r>
      </w:hyperlink>
      <w:r>
        <w:t xml:space="preserve"> Федер</w:t>
      </w:r>
      <w:r>
        <w:t>ального закона N 294-ФЗ, копии документа о согласовании проведения проверки;</w:t>
      </w:r>
    </w:p>
    <w:p w:rsidR="00000000" w:rsidRDefault="000412E1">
      <w: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</w:t>
      </w:r>
      <w:r>
        <w:t>сутствовать при проведении проверки и давать разъяснения по вопросам, относящимся к предмету проверки;</w:t>
      </w:r>
    </w:p>
    <w:p w:rsidR="00000000" w:rsidRDefault="000412E1">
      <w: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</w:t>
      </w:r>
      <w:r>
        <w:t>ному представителю, присутствующим при проведении проверки, информацию и документы, относящиеся к предмету проверки;</w:t>
      </w:r>
    </w:p>
    <w:p w:rsidR="00000000" w:rsidRDefault="000412E1">
      <w:r>
        <w:t>знакомить руководителя, иного должностного лица или уполномоченного представителя юридического лица, индивидуального предпринимателя, его у</w:t>
      </w:r>
      <w:r>
        <w:t>полномоченного представителя с результатами проверки;</w:t>
      </w:r>
    </w:p>
    <w:p w:rsidR="00000000" w:rsidRDefault="000412E1">
      <w:r>
        <w:t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</w:t>
      </w:r>
      <w:r>
        <w:t>, поставщиков социальных услуг;</w:t>
      </w:r>
    </w:p>
    <w:p w:rsidR="00000000" w:rsidRDefault="000412E1">
      <w:r>
        <w:t>доказывать обоснованность своих действий при их обжаловании поставщиками социальных услуг в порядке, установленном законодательством Российской Федерации;</w:t>
      </w:r>
    </w:p>
    <w:p w:rsidR="00000000" w:rsidRDefault="000412E1">
      <w:r>
        <w:t xml:space="preserve">соблюдать сроки проведения проверки, установленные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N 294-ФЗ;</w:t>
      </w:r>
    </w:p>
    <w:p w:rsidR="00000000" w:rsidRDefault="000412E1">
      <w:r>
        <w:t>не требовать от поставщика социальных услуг документы и иные сведения, представление которых не предусмотрено законодательством Российской Федерации;</w:t>
      </w:r>
    </w:p>
    <w:p w:rsidR="00000000" w:rsidRDefault="000412E1">
      <w:r>
        <w:t xml:space="preserve">перед началом проведения </w:t>
      </w:r>
      <w:r>
        <w:t>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</w:t>
      </w:r>
      <w:r>
        <w:t>ичии), в соответствии с которым проводится проверка;</w:t>
      </w:r>
    </w:p>
    <w:p w:rsidR="00000000" w:rsidRDefault="000412E1">
      <w:r>
        <w:t>осуществлять запись о проведенной проверке в журнале учета проверок.</w:t>
      </w:r>
    </w:p>
    <w:p w:rsidR="00000000" w:rsidRDefault="000412E1">
      <w:bookmarkStart w:id="14" w:name="sub_90"/>
      <w:r>
        <w:t xml:space="preserve">9.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N 294-ФЗ имеет следующие права:</w:t>
      </w:r>
    </w:p>
    <w:bookmarkEnd w:id="14"/>
    <w:p w:rsidR="00000000" w:rsidRDefault="000412E1">
      <w: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0412E1">
      <w:r>
        <w:t>получать от Департамента, его должностных лиц информацию, которая от</w:t>
      </w:r>
      <w:r>
        <w:t xml:space="preserve">носится к предмету проверки и предоставление которой предусмотрено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N 294-ФЗ;</w:t>
      </w:r>
    </w:p>
    <w:p w:rsidR="00000000" w:rsidRDefault="000412E1">
      <w:r>
        <w:t>знакомиться с результатами проверки и указывать в акте проверки о своем ознакомлении с рез</w:t>
      </w:r>
      <w:r>
        <w:t>ультатами проверки, согласии или несогласии с ними, а также с отдельными действиями должностных лиц Департамента;</w:t>
      </w:r>
    </w:p>
    <w:p w:rsidR="00000000" w:rsidRDefault="000412E1">
      <w:r>
        <w:t>обжаловать действия (бездействие) должностных лиц Департамента, повлекшие за собой нарушение прав поставщика социальных услуг при проведении п</w:t>
      </w:r>
      <w:r>
        <w:t xml:space="preserve">роверки, в административном и </w:t>
      </w:r>
      <w:r>
        <w:lastRenderedPageBreak/>
        <w:t>(или) судебном порядке в соответствии с законодательством Российской Федерации;</w:t>
      </w:r>
    </w:p>
    <w:p w:rsidR="00000000" w:rsidRDefault="000412E1">
      <w: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</w:t>
      </w:r>
      <w:r>
        <w:t>й в Вологодской области к участию в проверке.</w:t>
      </w:r>
    </w:p>
    <w:p w:rsidR="00000000" w:rsidRDefault="000412E1">
      <w:bookmarkStart w:id="15" w:name="sub_100"/>
      <w:r>
        <w:t>10.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</w:t>
      </w:r>
      <w:r>
        <w:t>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требований.</w:t>
      </w:r>
    </w:p>
    <w:p w:rsidR="00000000" w:rsidRDefault="000412E1">
      <w:bookmarkStart w:id="16" w:name="sub_110"/>
      <w:bookmarkEnd w:id="15"/>
      <w:r>
        <w:t>11. Департамент и его должностные лица в случае ненадлежащего исполнения соот</w:t>
      </w:r>
      <w:r>
        <w:t>ветственно функций, служебных обязанностей, совершения противоправных действий (бездействия) при осуществлении регионального государственного контроля (надзора) в сфере социального обслуживания несут ответственность в соответствии с законодательством Росси</w:t>
      </w:r>
      <w:r>
        <w:t>йской Федерации.</w:t>
      </w:r>
    </w:p>
    <w:p w:rsidR="00000000" w:rsidRDefault="000412E1">
      <w:bookmarkStart w:id="17" w:name="sub_120"/>
      <w:bookmarkEnd w:id="16"/>
      <w:r>
        <w:t xml:space="preserve">12. Департамент осуществляет систематическое наблюдение за исполнением обязательных требований, анализ состояния исполнения обязательных требований при осуществлении деятельности поставщиков социальных услуг в соответствии с </w:t>
      </w:r>
      <w:r>
        <w:t>положением о Департаменте.</w:t>
      </w:r>
    </w:p>
    <w:bookmarkEnd w:id="17"/>
    <w:p w:rsidR="000412E1" w:rsidRDefault="000412E1"/>
    <w:sectPr w:rsidR="000412E1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E1" w:rsidRDefault="000412E1">
      <w:r>
        <w:separator/>
      </w:r>
    </w:p>
  </w:endnote>
  <w:endnote w:type="continuationSeparator" w:id="0">
    <w:p w:rsidR="000412E1" w:rsidRDefault="0004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412E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282E4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2E4D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412E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412E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82E4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2E4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82E4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2E4D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E1" w:rsidRDefault="000412E1">
      <w:r>
        <w:separator/>
      </w:r>
    </w:p>
  </w:footnote>
  <w:footnote w:type="continuationSeparator" w:id="0">
    <w:p w:rsidR="000412E1" w:rsidRDefault="0004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12E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29 октября 2014 г. N 968 "Об утверждении Порядка…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4D"/>
    <w:rsid w:val="000412E1"/>
    <w:rsid w:val="002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89D07-2F5E-4B3B-B962-06BC0DB1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0" TargetMode="External"/><Relationship Id="rId13" Type="http://schemas.openxmlformats.org/officeDocument/2006/relationships/hyperlink" Target="http://internet.garant.ru/document/redirect/46330496/11" TargetMode="External"/><Relationship Id="rId18" Type="http://schemas.openxmlformats.org/officeDocument/2006/relationships/hyperlink" Target="http://internet.garant.ru/document/redirect/12164247/12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7/0" TargetMode="External"/><Relationship Id="rId7" Type="http://schemas.openxmlformats.org/officeDocument/2006/relationships/hyperlink" Target="http://internet.garant.ru/document/redirect/12164247/0" TargetMode="External"/><Relationship Id="rId12" Type="http://schemas.openxmlformats.org/officeDocument/2006/relationships/hyperlink" Target="http://internet.garant.ru/document/redirect/70552648/0" TargetMode="External"/><Relationship Id="rId17" Type="http://schemas.openxmlformats.org/officeDocument/2006/relationships/hyperlink" Target="http://internet.garant.ru/document/redirect/12164247/1221" TargetMode="External"/><Relationship Id="rId25" Type="http://schemas.openxmlformats.org/officeDocument/2006/relationships/hyperlink" Target="http://internet.garant.ru/document/redirect/1216424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47/9" TargetMode="External"/><Relationship Id="rId20" Type="http://schemas.openxmlformats.org/officeDocument/2006/relationships/hyperlink" Target="http://internet.garant.ru/document/redirect/70552648/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47/0" TargetMode="External"/><Relationship Id="rId24" Type="http://schemas.openxmlformats.org/officeDocument/2006/relationships/hyperlink" Target="http://internet.garant.ru/document/redirect/12164247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64247/10" TargetMode="External"/><Relationship Id="rId23" Type="http://schemas.openxmlformats.org/officeDocument/2006/relationships/hyperlink" Target="http://internet.garant.ru/document/redirect/12164247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0552648/0" TargetMode="External"/><Relationship Id="rId19" Type="http://schemas.openxmlformats.org/officeDocument/2006/relationships/hyperlink" Target="http://internet.garant.ru/document/redirect/1216424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47/0" TargetMode="External"/><Relationship Id="rId14" Type="http://schemas.openxmlformats.org/officeDocument/2006/relationships/hyperlink" Target="http://internet.garant.ru/document/redirect/46330496/12" TargetMode="External"/><Relationship Id="rId22" Type="http://schemas.openxmlformats.org/officeDocument/2006/relationships/hyperlink" Target="http://internet.garant.ru/document/redirect/12164247/100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2019-11-29T09:02:00Z</dcterms:created>
  <dcterms:modified xsi:type="dcterms:W3CDTF">2019-11-29T09:02:00Z</dcterms:modified>
</cp:coreProperties>
</file>