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01C3" w14:textId="77777777" w:rsidR="004A1C92" w:rsidRDefault="00000000">
      <w:pPr>
        <w:pStyle w:val="1"/>
        <w:spacing w:after="4800" w:line="264" w:lineRule="auto"/>
        <w:jc w:val="center"/>
      </w:pPr>
      <w:r>
        <w:rPr>
          <w:rStyle w:val="a3"/>
        </w:rPr>
        <w:t>Бюджетное учреждение социального обслуживания Вологодской области</w:t>
      </w:r>
      <w:r>
        <w:rPr>
          <w:rStyle w:val="a3"/>
        </w:rPr>
        <w:br/>
        <w:t>«Комплексный центр социального обслуживания Нюксенского района»</w:t>
      </w:r>
    </w:p>
    <w:p w14:paraId="1FD15648" w14:textId="77777777" w:rsidR="004A1C92" w:rsidRDefault="00000000">
      <w:pPr>
        <w:pStyle w:val="1"/>
        <w:spacing w:after="280" w:line="264" w:lineRule="auto"/>
        <w:jc w:val="center"/>
      </w:pPr>
      <w:r>
        <w:rPr>
          <w:rStyle w:val="a3"/>
        </w:rPr>
        <w:t>проект</w:t>
      </w:r>
    </w:p>
    <w:p w14:paraId="3CE7C3BA" w14:textId="77777777" w:rsidR="004A1C92" w:rsidRDefault="00000000">
      <w:pPr>
        <w:pStyle w:val="11"/>
        <w:keepNext/>
        <w:keepLines/>
        <w:spacing w:line="264" w:lineRule="auto"/>
        <w:ind w:firstLine="0"/>
        <w:jc w:val="center"/>
        <w:sectPr w:rsidR="004A1C92">
          <w:pgSz w:w="11900" w:h="16840"/>
          <w:pgMar w:top="1020" w:right="747" w:bottom="1020" w:left="1278" w:header="592" w:footer="592" w:gutter="0"/>
          <w:pgNumType w:start="1"/>
          <w:cols w:space="720"/>
          <w:noEndnote/>
          <w:docGrid w:linePitch="360"/>
        </w:sectPr>
      </w:pPr>
      <w:bookmarkStart w:id="0" w:name="bookmark0"/>
      <w:r>
        <w:rPr>
          <w:rStyle w:val="10"/>
          <w:b/>
          <w:bCs/>
        </w:rPr>
        <w:t>«СЛУЖБА ПОДДЕРЖКИ ОДИНОКИХ ПОЖИЛЫХ ЛЮДЕЙ И ИНВАЛИДОВ</w:t>
      </w:r>
      <w:r>
        <w:rPr>
          <w:rStyle w:val="10"/>
          <w:b/>
          <w:bCs/>
        </w:rPr>
        <w:br/>
        <w:t>«ОПТИМИСТ»</w:t>
      </w:r>
      <w:bookmarkEnd w:id="0"/>
    </w:p>
    <w:p w14:paraId="224C798F" w14:textId="77777777" w:rsidR="004A1C92" w:rsidRDefault="00000000">
      <w:pPr>
        <w:pStyle w:val="11"/>
        <w:keepNext/>
        <w:keepLines/>
        <w:numPr>
          <w:ilvl w:val="0"/>
          <w:numId w:val="1"/>
        </w:numPr>
        <w:tabs>
          <w:tab w:val="left" w:pos="291"/>
        </w:tabs>
        <w:spacing w:after="440" w:line="240" w:lineRule="auto"/>
        <w:ind w:firstLine="0"/>
        <w:jc w:val="center"/>
      </w:pPr>
      <w:bookmarkStart w:id="1" w:name="bookmark2"/>
      <w:r>
        <w:rPr>
          <w:rStyle w:val="10"/>
          <w:b/>
          <w:bCs/>
        </w:rPr>
        <w:lastRenderedPageBreak/>
        <w:t>ОПИСАНИЕ ПРОЕКТА</w:t>
      </w:r>
      <w:bookmarkEnd w:id="1"/>
    </w:p>
    <w:p w14:paraId="6AE02542" w14:textId="77777777" w:rsidR="004A1C92" w:rsidRDefault="00000000">
      <w:pPr>
        <w:pStyle w:val="11"/>
        <w:keepNext/>
        <w:keepLines/>
        <w:numPr>
          <w:ilvl w:val="0"/>
          <w:numId w:val="2"/>
        </w:numPr>
        <w:tabs>
          <w:tab w:val="left" w:pos="1006"/>
        </w:tabs>
        <w:jc w:val="both"/>
      </w:pPr>
      <w:bookmarkStart w:id="2" w:name="bookmark4"/>
      <w:r>
        <w:rPr>
          <w:rStyle w:val="10"/>
          <w:b/>
          <w:bCs/>
        </w:rPr>
        <w:t>ПОСТАНОВКА ПРОБЛЕМЫ</w:t>
      </w:r>
      <w:bookmarkEnd w:id="2"/>
    </w:p>
    <w:p w14:paraId="34024BAA" w14:textId="77777777" w:rsidR="004A1C92" w:rsidRDefault="00000000">
      <w:pPr>
        <w:pStyle w:val="1"/>
        <w:ind w:firstLine="700"/>
        <w:jc w:val="both"/>
      </w:pPr>
      <w:r>
        <w:rPr>
          <w:rStyle w:val="a3"/>
        </w:rPr>
        <w:t>«Оптимист» поможет решить проблему взаимодействия работы с одинокими пожилыми гражданами и инвалидами, а также повысить качество предоставления социально-значимых услуг.</w:t>
      </w:r>
    </w:p>
    <w:p w14:paraId="571D87CE" w14:textId="77777777" w:rsidR="004A1C92" w:rsidRDefault="00000000">
      <w:pPr>
        <w:pStyle w:val="1"/>
        <w:ind w:firstLine="700"/>
        <w:jc w:val="both"/>
      </w:pPr>
      <w:r>
        <w:rPr>
          <w:rStyle w:val="a3"/>
        </w:rPr>
        <w:t xml:space="preserve">Внедрение современных технологий, таких как </w:t>
      </w:r>
      <w:proofErr w:type="spellStart"/>
      <w:r>
        <w:rPr>
          <w:rStyle w:val="a3"/>
        </w:rPr>
        <w:t>стационарозамещающие</w:t>
      </w:r>
      <w:proofErr w:type="spellEnd"/>
      <w:r>
        <w:rPr>
          <w:rStyle w:val="a3"/>
        </w:rPr>
        <w:t xml:space="preserve"> технологии </w:t>
      </w:r>
      <w:proofErr w:type="gramStart"/>
      <w:r>
        <w:rPr>
          <w:rStyle w:val="a3"/>
        </w:rPr>
        <w:t>- это</w:t>
      </w:r>
      <w:proofErr w:type="gramEnd"/>
      <w:r>
        <w:rPr>
          <w:rStyle w:val="a3"/>
        </w:rPr>
        <w:t xml:space="preserve"> комплекс мер, направленных на социальное обслуживание, социальную поддержку граждан, находящихся в трудной жизненной ситуации. Такие технологии предупреждают развитие различных негативных последствий и социальных проблем, мобилизуют скрытые резервы, способности человека самостоятельно справляться с возникшими проблемами и помогает работникам учреждения социального обслуживания населения взаимодействовать с одинокими людьми.</w:t>
      </w:r>
    </w:p>
    <w:p w14:paraId="22EFDBE1" w14:textId="77777777" w:rsidR="004A1C92" w:rsidRDefault="00000000">
      <w:pPr>
        <w:pStyle w:val="1"/>
        <w:ind w:firstLine="700"/>
        <w:jc w:val="both"/>
      </w:pPr>
      <w:r>
        <w:rPr>
          <w:rStyle w:val="a3"/>
        </w:rPr>
        <w:t>Российское законодательство не дает разграничения понятий «Одинокий». Единственно нормативное определение содержит Национальный стандарт РФ ГОСТ Р 52495-2005 «Социальное обслуживание населения. Термины и определения», утвержденный приказом Федерального агентства по техническому регулированию и метрологии от 30.12.2005 № 532-ст. 2.4 Категории клиентов социальной службы, (п. 2.4.6 Одинокий гражданин: Гражданин, не состоящий в браке, не имеющий родственников, обязанных по закону содержать его и оказывать ему необходимую помощь п. 2.4.6). В числе категорий получателей социальных услуг назван одинокий гражданин - человек, не имеющий родственников, обязанных по закону содержать его и оказывать ему необходимую помощь. Одинокие, прежде всего пожилые люди и инвалиды, составляют группу риска, которая очень часто оказывается изолированной от окружающего мира. Их социальная и психологическая незащищенность, уязвимость не позволяют самостоятельно решать возникающие у них проблемы.</w:t>
      </w:r>
    </w:p>
    <w:p w14:paraId="66D30BBF" w14:textId="77777777" w:rsidR="004A1C92" w:rsidRDefault="00000000">
      <w:pPr>
        <w:pStyle w:val="1"/>
        <w:ind w:firstLine="700"/>
        <w:jc w:val="both"/>
      </w:pPr>
      <w:r>
        <w:rPr>
          <w:rStyle w:val="a3"/>
        </w:rPr>
        <w:t>Одинокие люди нередко становятся объектами повышенного интереса мошенников, которые путем обмана или подлога могут легко завладеть их материальными ценностями, в том числе деньгами. Наиболее острой проблемой является ограничение жизнедеятельности: полное или частичное отсутствие у человека способности или возможности осуществлять самообслуживание, передвижение, ориентацию, общение, контроль за своим поведением, а также заниматься трудовой деятельностью. Многие из них проживают в сельской местности в домах частного сектора, где отсутствует центральное водо- и газоснабжение, канализация, затруднены пользование социально-бытовой инфраструктурой и доступ к бесплатным лекарствам.</w:t>
      </w:r>
    </w:p>
    <w:p w14:paraId="49768364" w14:textId="77777777" w:rsidR="004A1C92" w:rsidRDefault="00000000">
      <w:pPr>
        <w:pStyle w:val="1"/>
        <w:ind w:firstLine="700"/>
        <w:jc w:val="both"/>
      </w:pPr>
      <w:r>
        <w:rPr>
          <w:rStyle w:val="a3"/>
        </w:rPr>
        <w:t>Приблизительную цифру одиноких граждан можно получить только оценочным путем, значительная часть администраций поселений и муниципальных образований не всегда владеет информацией о численности, месте жительства и нуждах одиноких, считая, что это дело только центров социального обслуживания населения. Показатели численности основаны в большей мере на данных учета лиц, получающих услуги в форме социального обслуживания на дому - 20 человек. В реальное время необходимо осуществлять совместную работу по выявлению одиноких граждан пожилого возраста и инвалидов, изучению условий их жизни органам местного самоуправления с комплексным центром, оценив значимость проблемы.</w:t>
      </w:r>
    </w:p>
    <w:p w14:paraId="629B6779" w14:textId="77777777" w:rsidR="004A1C92" w:rsidRDefault="00000000">
      <w:pPr>
        <w:pStyle w:val="1"/>
        <w:spacing w:after="220"/>
        <w:ind w:firstLine="700"/>
        <w:jc w:val="both"/>
      </w:pPr>
      <w:r>
        <w:rPr>
          <w:rStyle w:val="a3"/>
        </w:rPr>
        <w:t>Для наибольшего совершенствования работы с одинокими пожилыми гражданами и инвалидами необходимо ввести комплекс мер, направленных на социальное обслуживание, социальную поддержку граждан, находящихся в трудной жизненной ситуации. Технологию, предупреждающую развитие различных негативных последствий и социальных проблем, мобилизуют скрытые резервы и способности человека самостоятельно справляться с возникшими проблемами. Социальный эффект</w:t>
      </w:r>
    </w:p>
    <w:p w14:paraId="7EDD661E" w14:textId="77777777" w:rsidR="004A1C92" w:rsidRDefault="00000000">
      <w:pPr>
        <w:pStyle w:val="1"/>
        <w:spacing w:after="280" w:line="262" w:lineRule="auto"/>
        <w:jc w:val="both"/>
      </w:pPr>
      <w:r>
        <w:rPr>
          <w:rStyle w:val="a3"/>
        </w:rPr>
        <w:t xml:space="preserve">от внедрения </w:t>
      </w:r>
      <w:proofErr w:type="spellStart"/>
      <w:r>
        <w:rPr>
          <w:rStyle w:val="a3"/>
        </w:rPr>
        <w:t>стационарозамещающей</w:t>
      </w:r>
      <w:proofErr w:type="spellEnd"/>
      <w:r>
        <w:rPr>
          <w:rStyle w:val="a3"/>
        </w:rPr>
        <w:t xml:space="preserve"> технологии «служба поддержки одиноких пожилых людей и инвалидов» заключается в обеспечении возможности получения квалифицированной </w:t>
      </w:r>
      <w:r>
        <w:rPr>
          <w:rStyle w:val="a3"/>
        </w:rPr>
        <w:lastRenderedPageBreak/>
        <w:t xml:space="preserve">помощи и поддержки по месту жительства без госпитализации и </w:t>
      </w:r>
      <w:proofErr w:type="gramStart"/>
      <w:r>
        <w:rPr>
          <w:rStyle w:val="a3"/>
        </w:rPr>
        <w:t>улучшении</w:t>
      </w:r>
      <w:proofErr w:type="gramEnd"/>
      <w:r>
        <w:rPr>
          <w:rStyle w:val="a3"/>
        </w:rPr>
        <w:t xml:space="preserve"> в связи с этим качества жизни. При правильной организации работы в этом может быть, достигнут медицинский и социальный эффекты.</w:t>
      </w:r>
    </w:p>
    <w:p w14:paraId="0EA392F3" w14:textId="77777777" w:rsidR="004A1C92" w:rsidRDefault="00000000">
      <w:pPr>
        <w:pStyle w:val="11"/>
        <w:keepNext/>
        <w:keepLines/>
        <w:numPr>
          <w:ilvl w:val="0"/>
          <w:numId w:val="2"/>
        </w:numPr>
        <w:tabs>
          <w:tab w:val="left" w:pos="1013"/>
        </w:tabs>
        <w:spacing w:line="257" w:lineRule="auto"/>
        <w:ind w:firstLine="720"/>
        <w:jc w:val="both"/>
      </w:pPr>
      <w:bookmarkStart w:id="3" w:name="bookmark6"/>
      <w:r>
        <w:rPr>
          <w:rStyle w:val="10"/>
          <w:b/>
          <w:bCs/>
        </w:rPr>
        <w:t>ОСНОВНЫЕ ДОСТИЖЕНИЯ (УСПЕХИ) ВАШЕЙ ОРГАНИЗАЦИИ (ИНИЦИАТИВНОЙ ГРУППЫ)</w:t>
      </w:r>
      <w:bookmarkEnd w:id="3"/>
    </w:p>
    <w:p w14:paraId="3449261B" w14:textId="77777777" w:rsidR="004A1C92" w:rsidRDefault="00000000">
      <w:pPr>
        <w:pStyle w:val="1"/>
        <w:spacing w:line="257" w:lineRule="auto"/>
        <w:ind w:firstLine="720"/>
        <w:jc w:val="both"/>
      </w:pPr>
      <w:r>
        <w:rPr>
          <w:rStyle w:val="a3"/>
        </w:rPr>
        <w:t>Учреждение является - государственным учреждением, тип - бюджетное учреждение, создается для обеспечения реализации предусмотренных законодательством Российской Федерации полномочий органов государственной власти области в сфере социальной защиты населения.</w:t>
      </w:r>
    </w:p>
    <w:p w14:paraId="7547ABA1" w14:textId="77777777" w:rsidR="004A1C92" w:rsidRDefault="00000000">
      <w:pPr>
        <w:pStyle w:val="1"/>
        <w:spacing w:line="257" w:lineRule="auto"/>
        <w:ind w:firstLine="720"/>
        <w:jc w:val="both"/>
      </w:pPr>
      <w:r>
        <w:rPr>
          <w:rStyle w:val="a3"/>
        </w:rPr>
        <w:t>На сегодняшний день в БУ СО ВО «КЦСОН Нюксенского района» функционирует 4 структурных подразделения, в том числе:</w:t>
      </w:r>
    </w:p>
    <w:p w14:paraId="599026D0" w14:textId="77777777" w:rsidR="004A1C92" w:rsidRDefault="00000000">
      <w:pPr>
        <w:pStyle w:val="1"/>
        <w:spacing w:line="257" w:lineRule="auto"/>
        <w:ind w:firstLine="720"/>
        <w:jc w:val="both"/>
      </w:pPr>
      <w:r>
        <w:rPr>
          <w:rStyle w:val="a3"/>
        </w:rPr>
        <w:t>отделение социального обслуживания на дому граждан пожилого возраста и инвалидов;</w:t>
      </w:r>
    </w:p>
    <w:p w14:paraId="0A2DE5FD" w14:textId="77777777" w:rsidR="004A1C92" w:rsidRDefault="00000000">
      <w:pPr>
        <w:pStyle w:val="1"/>
        <w:spacing w:line="257" w:lineRule="auto"/>
        <w:ind w:firstLine="720"/>
        <w:jc w:val="both"/>
      </w:pPr>
      <w:r>
        <w:rPr>
          <w:rStyle w:val="a3"/>
        </w:rPr>
        <w:t>социально-реабилитационное отделение для инвалидов;</w:t>
      </w:r>
    </w:p>
    <w:p w14:paraId="1DDCC805" w14:textId="77777777" w:rsidR="004A1C92" w:rsidRDefault="00000000">
      <w:pPr>
        <w:pStyle w:val="1"/>
        <w:spacing w:line="257" w:lineRule="auto"/>
        <w:ind w:firstLine="720"/>
        <w:jc w:val="both"/>
      </w:pPr>
      <w:r>
        <w:rPr>
          <w:rStyle w:val="a3"/>
        </w:rPr>
        <w:t>отделение по работе с семьей и детьми;</w:t>
      </w:r>
    </w:p>
    <w:p w14:paraId="39F228A1" w14:textId="77777777" w:rsidR="004A1C92" w:rsidRDefault="00000000">
      <w:pPr>
        <w:pStyle w:val="1"/>
        <w:spacing w:line="257" w:lineRule="auto"/>
        <w:ind w:firstLine="720"/>
        <w:jc w:val="both"/>
      </w:pPr>
      <w:r>
        <w:rPr>
          <w:rStyle w:val="a3"/>
        </w:rPr>
        <w:t>отделение срочного социального обслуживания.</w:t>
      </w:r>
    </w:p>
    <w:p w14:paraId="1A0D86E7" w14:textId="77777777" w:rsidR="004A1C92" w:rsidRDefault="00000000">
      <w:pPr>
        <w:pStyle w:val="1"/>
        <w:spacing w:line="257" w:lineRule="auto"/>
        <w:ind w:firstLine="720"/>
        <w:jc w:val="both"/>
      </w:pPr>
      <w:r>
        <w:rPr>
          <w:rStyle w:val="a3"/>
        </w:rPr>
        <w:t>Основная работа с пожилыми гражданами:</w:t>
      </w:r>
    </w:p>
    <w:p w14:paraId="13FCFA4D" w14:textId="77777777" w:rsidR="004A1C92" w:rsidRDefault="00000000">
      <w:pPr>
        <w:pStyle w:val="1"/>
        <w:spacing w:line="257" w:lineRule="auto"/>
        <w:ind w:firstLine="720"/>
        <w:jc w:val="both"/>
      </w:pPr>
      <w:r>
        <w:rPr>
          <w:rStyle w:val="a3"/>
        </w:rPr>
        <w:t>мониторинг социально - экономического положения пожилых граждан на территории обслуживания;</w:t>
      </w:r>
    </w:p>
    <w:p w14:paraId="6B1B2028" w14:textId="77777777" w:rsidR="004A1C92" w:rsidRDefault="00000000">
      <w:pPr>
        <w:pStyle w:val="1"/>
        <w:spacing w:line="257" w:lineRule="auto"/>
        <w:ind w:firstLine="720"/>
        <w:jc w:val="both"/>
      </w:pPr>
      <w:r>
        <w:rPr>
          <w:rStyle w:val="a3"/>
        </w:rPr>
        <w:t>выявление и дифференцированный учет пожилых граждан, нуждающихся в социальной поддержке, определение необходимых им форм помощи и периодичности ее предоставления;</w:t>
      </w:r>
    </w:p>
    <w:p w14:paraId="0AAD839D" w14:textId="77777777" w:rsidR="004A1C92" w:rsidRDefault="00000000">
      <w:pPr>
        <w:pStyle w:val="1"/>
        <w:spacing w:line="257" w:lineRule="auto"/>
        <w:ind w:firstLine="720"/>
        <w:jc w:val="both"/>
      </w:pPr>
      <w:r>
        <w:rPr>
          <w:rStyle w:val="a3"/>
        </w:rPr>
        <w:t xml:space="preserve">социальное обслуживание граждан, признанных нуждающимися в социальном обслуживании, посредством предоставления социально-бытовых, </w:t>
      </w:r>
      <w:proofErr w:type="spellStart"/>
      <w:r>
        <w:rPr>
          <w:rStyle w:val="a3"/>
        </w:rPr>
        <w:t>социально</w:t>
      </w:r>
      <w:r>
        <w:rPr>
          <w:rStyle w:val="a3"/>
        </w:rPr>
        <w:softHyphen/>
        <w:t>медицинских</w:t>
      </w:r>
      <w:proofErr w:type="spellEnd"/>
      <w:r>
        <w:rPr>
          <w:rStyle w:val="a3"/>
        </w:rPr>
        <w:t xml:space="preserve">, социально-психологических, социально-педагогических, </w:t>
      </w:r>
      <w:proofErr w:type="spellStart"/>
      <w:r>
        <w:rPr>
          <w:rStyle w:val="a3"/>
        </w:rPr>
        <w:t>социально</w:t>
      </w:r>
      <w:r>
        <w:rPr>
          <w:rStyle w:val="a3"/>
        </w:rPr>
        <w:softHyphen/>
        <w:t>трудовых</w:t>
      </w:r>
      <w:proofErr w:type="spellEnd"/>
      <w:r>
        <w:rPr>
          <w:rStyle w:val="a3"/>
        </w:rPr>
        <w:t>, социально-правовых услуг, услуг в целях повышения коммуникативного потенциала получателей социальных услуг, имеющих ограничения жизнедеятельности в полустационарной форме социального обслуживания, в форме социального обслуживания на дому, срочных социальных услуг;</w:t>
      </w:r>
    </w:p>
    <w:p w14:paraId="3D9ED2DC" w14:textId="77777777" w:rsidR="004A1C92" w:rsidRDefault="00000000">
      <w:pPr>
        <w:pStyle w:val="1"/>
        <w:spacing w:line="257" w:lineRule="auto"/>
        <w:ind w:firstLine="720"/>
        <w:jc w:val="both"/>
      </w:pPr>
      <w:r>
        <w:rPr>
          <w:rStyle w:val="a3"/>
        </w:rPr>
        <w:t>организация социального сопровождения граждан, включающая оказание содействия гражданам в предоставлении медицинской, психологической, педагогической, юридической, социальной помощи, не относящейся к социальным услугам;</w:t>
      </w:r>
    </w:p>
    <w:p w14:paraId="110C1DF0" w14:textId="77777777" w:rsidR="004A1C92" w:rsidRDefault="00000000">
      <w:pPr>
        <w:pStyle w:val="1"/>
        <w:spacing w:line="257" w:lineRule="auto"/>
        <w:ind w:firstLine="720"/>
        <w:jc w:val="both"/>
      </w:pPr>
      <w:r>
        <w:rPr>
          <w:rStyle w:val="a3"/>
        </w:rPr>
        <w:t>прием граждан по вопросам социальной защиты населения;</w:t>
      </w:r>
    </w:p>
    <w:p w14:paraId="18E535C4" w14:textId="77777777" w:rsidR="004A1C92" w:rsidRDefault="00000000">
      <w:pPr>
        <w:pStyle w:val="1"/>
        <w:spacing w:line="257" w:lineRule="auto"/>
        <w:ind w:firstLine="720"/>
        <w:jc w:val="both"/>
      </w:pPr>
      <w:r>
        <w:rPr>
          <w:rStyle w:val="a3"/>
        </w:rPr>
        <w:t>сбор и проверка документов для определения нуждаемости граждан в социальном обслуживании;</w:t>
      </w:r>
    </w:p>
    <w:p w14:paraId="2C4C4ECF" w14:textId="77777777" w:rsidR="004A1C92" w:rsidRDefault="00000000">
      <w:pPr>
        <w:pStyle w:val="1"/>
        <w:spacing w:line="257" w:lineRule="auto"/>
        <w:ind w:firstLine="720"/>
        <w:jc w:val="both"/>
      </w:pPr>
      <w:r>
        <w:rPr>
          <w:rStyle w:val="a3"/>
        </w:rPr>
        <w:t>признание граждан нуждающимися в социальном обслуживании в полустационарной форме и на дому, составление индивидуальной программы предоставления социальных услуг в полустационарной форме и на дому;</w:t>
      </w:r>
    </w:p>
    <w:p w14:paraId="0678344B" w14:textId="77777777" w:rsidR="004A1C92" w:rsidRDefault="00000000">
      <w:pPr>
        <w:pStyle w:val="1"/>
        <w:spacing w:line="257" w:lineRule="auto"/>
        <w:ind w:firstLine="720"/>
        <w:jc w:val="both"/>
      </w:pPr>
      <w:r>
        <w:rPr>
          <w:rStyle w:val="a3"/>
        </w:rPr>
        <w:t>сбор документов, расчет среднедушевого дохода семьи и дохода одиноко проживающего гражданина для предоставления социальных услуг;</w:t>
      </w:r>
    </w:p>
    <w:p w14:paraId="4C7AD399" w14:textId="77777777" w:rsidR="004A1C92" w:rsidRDefault="00000000">
      <w:pPr>
        <w:pStyle w:val="1"/>
        <w:spacing w:line="257" w:lineRule="auto"/>
        <w:ind w:firstLine="720"/>
        <w:jc w:val="both"/>
      </w:pPr>
      <w:r>
        <w:rPr>
          <w:rStyle w:val="a3"/>
        </w:rPr>
        <w:t>оказание социальной помощи;</w:t>
      </w:r>
    </w:p>
    <w:p w14:paraId="1F1470D2" w14:textId="77777777" w:rsidR="004A1C92" w:rsidRDefault="00000000">
      <w:pPr>
        <w:pStyle w:val="1"/>
        <w:spacing w:line="257" w:lineRule="auto"/>
        <w:ind w:firstLine="720"/>
        <w:jc w:val="both"/>
      </w:pPr>
      <w:r>
        <w:rPr>
          <w:rStyle w:val="a3"/>
        </w:rPr>
        <w:t>внедрение в практику эффективных и малозатратных форм и методов социального обслуживания в зависимости от нуждаемости населения в социальной поддержке и местных социально - экономических условий, в том числе принцип участкового социального работника и работы мобильной бригады;</w:t>
      </w:r>
    </w:p>
    <w:p w14:paraId="6E38F2C4" w14:textId="77777777" w:rsidR="004A1C92" w:rsidRDefault="00000000">
      <w:pPr>
        <w:pStyle w:val="1"/>
        <w:ind w:firstLine="700"/>
        <w:jc w:val="both"/>
      </w:pPr>
      <w:r>
        <w:rPr>
          <w:rStyle w:val="a3"/>
        </w:rPr>
        <w:t>выдача технических средств реабилитации через пункт проката (выдачи) технических средств реабилитации.;</w:t>
      </w:r>
    </w:p>
    <w:p w14:paraId="19C6382D" w14:textId="77777777" w:rsidR="004A1C92" w:rsidRDefault="00000000">
      <w:pPr>
        <w:pStyle w:val="1"/>
        <w:ind w:firstLine="700"/>
        <w:jc w:val="both"/>
      </w:pPr>
      <w:r>
        <w:rPr>
          <w:rStyle w:val="a3"/>
        </w:rPr>
        <w:t xml:space="preserve">применение </w:t>
      </w:r>
      <w:proofErr w:type="spellStart"/>
      <w:r>
        <w:rPr>
          <w:rStyle w:val="a3"/>
        </w:rPr>
        <w:t>стационарозамещающих</w:t>
      </w:r>
      <w:proofErr w:type="spellEnd"/>
      <w:r>
        <w:rPr>
          <w:rStyle w:val="a3"/>
        </w:rPr>
        <w:t xml:space="preserve"> технологий по работе с гражданами пожилого возраста и инвалидами;</w:t>
      </w:r>
    </w:p>
    <w:p w14:paraId="6465CA45" w14:textId="77777777" w:rsidR="004A1C92" w:rsidRDefault="00000000">
      <w:pPr>
        <w:pStyle w:val="1"/>
        <w:ind w:firstLine="700"/>
        <w:jc w:val="both"/>
      </w:pPr>
      <w:r>
        <w:rPr>
          <w:rStyle w:val="a3"/>
        </w:rPr>
        <w:t>работа центра активного долголетия «Забота»;</w:t>
      </w:r>
    </w:p>
    <w:p w14:paraId="300DB48D" w14:textId="77777777" w:rsidR="004A1C92" w:rsidRDefault="00000000">
      <w:pPr>
        <w:pStyle w:val="1"/>
        <w:spacing w:after="300"/>
        <w:ind w:firstLine="700"/>
        <w:jc w:val="both"/>
      </w:pPr>
      <w:r>
        <w:rPr>
          <w:rStyle w:val="a3"/>
        </w:rPr>
        <w:t>оказание посильной помощи отрядом «серебряных» волонтеров «Искра» (визиты внимания, оказание услуг, проведение мероприятий).</w:t>
      </w:r>
    </w:p>
    <w:p w14:paraId="18D445E3" w14:textId="77777777" w:rsidR="004A1C92" w:rsidRDefault="00000000">
      <w:pPr>
        <w:pStyle w:val="11"/>
        <w:keepNext/>
        <w:keepLines/>
        <w:numPr>
          <w:ilvl w:val="0"/>
          <w:numId w:val="2"/>
        </w:numPr>
        <w:tabs>
          <w:tab w:val="left" w:pos="1080"/>
        </w:tabs>
        <w:jc w:val="both"/>
      </w:pPr>
      <w:bookmarkStart w:id="4" w:name="bookmark8"/>
      <w:r>
        <w:rPr>
          <w:rStyle w:val="10"/>
          <w:b/>
          <w:bCs/>
        </w:rPr>
        <w:lastRenderedPageBreak/>
        <w:t>ЦЕЛЬ ПРОЕКТА</w:t>
      </w:r>
      <w:bookmarkEnd w:id="4"/>
    </w:p>
    <w:p w14:paraId="2289E5F1" w14:textId="77777777" w:rsidR="004A1C92" w:rsidRDefault="00000000">
      <w:pPr>
        <w:pStyle w:val="1"/>
        <w:ind w:firstLine="700"/>
        <w:jc w:val="both"/>
      </w:pPr>
      <w:r>
        <w:rPr>
          <w:rStyle w:val="a3"/>
        </w:rPr>
        <w:t>Цель проекта:</w:t>
      </w:r>
    </w:p>
    <w:p w14:paraId="1F47052D" w14:textId="77777777" w:rsidR="004A1C92" w:rsidRDefault="00000000">
      <w:pPr>
        <w:pStyle w:val="1"/>
        <w:ind w:firstLine="700"/>
        <w:jc w:val="both"/>
      </w:pPr>
      <w:r>
        <w:rPr>
          <w:rStyle w:val="a3"/>
        </w:rPr>
        <w:t>Поддержание активации одиноких граждан и инвалидов и обеспечение возможности получения им квалифицированной помощи и поддержки по месту жительства.</w:t>
      </w:r>
    </w:p>
    <w:p w14:paraId="029E52CA" w14:textId="77777777" w:rsidR="004A1C92" w:rsidRDefault="00000000">
      <w:pPr>
        <w:pStyle w:val="1"/>
        <w:ind w:firstLine="700"/>
        <w:jc w:val="both"/>
      </w:pPr>
      <w:r>
        <w:rPr>
          <w:rStyle w:val="a3"/>
        </w:rPr>
        <w:t>Задачи:</w:t>
      </w:r>
    </w:p>
    <w:p w14:paraId="0EDAAEC8" w14:textId="77777777" w:rsidR="004A1C92" w:rsidRDefault="00000000">
      <w:pPr>
        <w:pStyle w:val="1"/>
        <w:numPr>
          <w:ilvl w:val="0"/>
          <w:numId w:val="3"/>
        </w:numPr>
        <w:tabs>
          <w:tab w:val="left" w:pos="1102"/>
        </w:tabs>
        <w:ind w:firstLine="700"/>
        <w:jc w:val="both"/>
      </w:pPr>
      <w:r>
        <w:rPr>
          <w:rStyle w:val="a3"/>
        </w:rPr>
        <w:t>Создать «службу поддержки одиноких пожилых людей и инвалидов «Оптимист» для граждан старше 55 лет» на базе отделения срочного социального обслуживания БУ СО ВО «КЦСОН Нюксенского района».</w:t>
      </w:r>
    </w:p>
    <w:p w14:paraId="766FE641" w14:textId="77777777" w:rsidR="004A1C92" w:rsidRDefault="00000000">
      <w:pPr>
        <w:pStyle w:val="1"/>
        <w:numPr>
          <w:ilvl w:val="0"/>
          <w:numId w:val="3"/>
        </w:numPr>
        <w:tabs>
          <w:tab w:val="left" w:pos="1102"/>
        </w:tabs>
        <w:ind w:firstLine="700"/>
        <w:jc w:val="both"/>
      </w:pPr>
      <w:r>
        <w:rPr>
          <w:rStyle w:val="a3"/>
        </w:rPr>
        <w:t>Определить конкретные формы оказания помощи одиноким пожилым людям и инвалидам с учетом их физического и психологического состояния.</w:t>
      </w:r>
    </w:p>
    <w:p w14:paraId="3DE133EA" w14:textId="77777777" w:rsidR="004A1C92" w:rsidRDefault="00000000">
      <w:pPr>
        <w:pStyle w:val="1"/>
        <w:numPr>
          <w:ilvl w:val="0"/>
          <w:numId w:val="3"/>
        </w:numPr>
        <w:tabs>
          <w:tab w:val="left" w:pos="1102"/>
        </w:tabs>
        <w:spacing w:after="300"/>
        <w:ind w:firstLine="700"/>
        <w:jc w:val="both"/>
      </w:pPr>
      <w:r>
        <w:rPr>
          <w:rStyle w:val="a3"/>
        </w:rPr>
        <w:t>Обеспечивать экстренное реагирование в кратчайшие сроки оказание социальных услуг одиноким гражданам и инвалидам, выездной «мобильной бригадой».</w:t>
      </w:r>
    </w:p>
    <w:p w14:paraId="03916BDB" w14:textId="77777777" w:rsidR="004A1C92" w:rsidRDefault="00000000">
      <w:pPr>
        <w:pStyle w:val="1"/>
        <w:numPr>
          <w:ilvl w:val="0"/>
          <w:numId w:val="3"/>
        </w:numPr>
        <w:tabs>
          <w:tab w:val="left" w:pos="1802"/>
        </w:tabs>
        <w:spacing w:after="300"/>
        <w:ind w:firstLine="700"/>
        <w:jc w:val="both"/>
      </w:pPr>
      <w:r>
        <w:rPr>
          <w:rStyle w:val="a3"/>
          <w:b/>
          <w:bCs/>
        </w:rPr>
        <w:t>УЧАСТНИКИ ПРОЕКТА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1904"/>
        <w:gridCol w:w="1840"/>
        <w:gridCol w:w="922"/>
        <w:gridCol w:w="4633"/>
      </w:tblGrid>
      <w:tr w:rsidR="004A1C92" w14:paraId="02F7ECB2" w14:textId="77777777" w:rsidTr="006D63E9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4252" w:type="dxa"/>
            <w:gridSpan w:val="3"/>
            <w:tcBorders>
              <w:bottom w:val="single" w:sz="4" w:space="0" w:color="auto"/>
            </w:tcBorders>
            <w:shd w:val="clear" w:color="auto" w:fill="C4C4C4"/>
            <w:vAlign w:val="bottom"/>
          </w:tcPr>
          <w:p w14:paraId="7CE36DD9" w14:textId="384A0BF4" w:rsidR="004A1C92" w:rsidRDefault="00000000">
            <w:pPr>
              <w:pStyle w:val="a5"/>
              <w:jc w:val="right"/>
            </w:pPr>
            <w:r>
              <w:rPr>
                <w:rStyle w:val="a4"/>
              </w:rPr>
              <w:t xml:space="preserve">4.1. Граждане, привлеченные </w:t>
            </w:r>
            <w:r w:rsidR="006D63E9">
              <w:rPr>
                <w:rStyle w:val="a4"/>
              </w:rPr>
              <w:t xml:space="preserve">к </w:t>
            </w:r>
            <w:proofErr w:type="gramStart"/>
            <w:r w:rsidR="006D63E9">
              <w:rPr>
                <w:rStyle w:val="a4"/>
              </w:rPr>
              <w:t>партнеры</w:t>
            </w:r>
            <w:r>
              <w:rPr>
                <w:rStyle w:val="a4"/>
              </w:rPr>
              <w:t>(</w:t>
            </w:r>
            <w:proofErr w:type="gramEnd"/>
            <w:r>
              <w:rPr>
                <w:rStyle w:val="a4"/>
              </w:rPr>
              <w:t>укажите имена, должности, 1.0т организации исполнителя:</w:t>
            </w:r>
          </w:p>
        </w:tc>
        <w:tc>
          <w:tcPr>
            <w:tcW w:w="5555" w:type="dxa"/>
            <w:gridSpan w:val="2"/>
            <w:tcBorders>
              <w:bottom w:val="single" w:sz="4" w:space="0" w:color="auto"/>
            </w:tcBorders>
            <w:shd w:val="clear" w:color="auto" w:fill="C4C4C4"/>
          </w:tcPr>
          <w:p w14:paraId="3BFA0E00" w14:textId="6891A2E0" w:rsidR="004A1C92" w:rsidRDefault="006D63E9">
            <w:pPr>
              <w:pStyle w:val="a5"/>
            </w:pPr>
            <w:r>
              <w:rPr>
                <w:rStyle w:val="a4"/>
              </w:rPr>
              <w:t xml:space="preserve"> </w:t>
            </w:r>
            <w:r w:rsidR="00000000">
              <w:rPr>
                <w:rStyle w:val="a4"/>
              </w:rPr>
              <w:t>управлению и реализации проекта, в том числе и количество и способы их привлечения)</w:t>
            </w:r>
          </w:p>
        </w:tc>
      </w:tr>
      <w:tr w:rsidR="004A1C92" w14:paraId="1AB7CC02" w14:textId="77777777" w:rsidTr="006D63E9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C4C4"/>
            <w:vAlign w:val="bottom"/>
          </w:tcPr>
          <w:p w14:paraId="7C402235" w14:textId="77777777" w:rsidR="004A1C92" w:rsidRDefault="00000000">
            <w:pPr>
              <w:pStyle w:val="a5"/>
              <w:spacing w:line="240" w:lineRule="auto"/>
            </w:pPr>
            <w:r>
              <w:rPr>
                <w:rStyle w:val="a4"/>
              </w:rPr>
              <w:t>№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4C4"/>
            <w:vAlign w:val="bottom"/>
          </w:tcPr>
          <w:p w14:paraId="436D3847" w14:textId="77777777" w:rsidR="004A1C92" w:rsidRPr="006D63E9" w:rsidRDefault="00000000">
            <w:pPr>
              <w:pStyle w:val="a5"/>
              <w:spacing w:line="240" w:lineRule="auto"/>
              <w:rPr>
                <w:u w:val="single"/>
              </w:rPr>
            </w:pPr>
            <w:r w:rsidRPr="006D63E9">
              <w:rPr>
                <w:rStyle w:val="a4"/>
                <w:b/>
                <w:bCs/>
                <w:u w:val="single"/>
              </w:rPr>
              <w:t>ФИО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C4C4"/>
            <w:vAlign w:val="bottom"/>
          </w:tcPr>
          <w:p w14:paraId="5014D149" w14:textId="77777777" w:rsidR="004A1C92" w:rsidRDefault="00000000">
            <w:pPr>
              <w:pStyle w:val="a5"/>
              <w:spacing w:line="240" w:lineRule="auto"/>
            </w:pPr>
            <w:r>
              <w:rPr>
                <w:rStyle w:val="a4"/>
                <w:b/>
                <w:bCs/>
              </w:rPr>
              <w:t>Должность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4C4C4"/>
          </w:tcPr>
          <w:p w14:paraId="49ADC106" w14:textId="77777777" w:rsidR="004A1C92" w:rsidRDefault="004A1C92">
            <w:pPr>
              <w:rPr>
                <w:sz w:val="10"/>
                <w:szCs w:val="1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C4C4"/>
            <w:vAlign w:val="bottom"/>
          </w:tcPr>
          <w:p w14:paraId="29D2E56A" w14:textId="77777777" w:rsidR="004A1C92" w:rsidRPr="006D63E9" w:rsidRDefault="00000000">
            <w:pPr>
              <w:pStyle w:val="a5"/>
              <w:spacing w:line="240" w:lineRule="auto"/>
              <w:rPr>
                <w:u w:val="single"/>
              </w:rPr>
            </w:pPr>
            <w:r w:rsidRPr="006D63E9">
              <w:rPr>
                <w:rStyle w:val="a4"/>
                <w:b/>
                <w:bCs/>
                <w:u w:val="single"/>
              </w:rPr>
              <w:t>Ответственное направление</w:t>
            </w:r>
          </w:p>
        </w:tc>
      </w:tr>
      <w:tr w:rsidR="004A1C92" w14:paraId="408585ED" w14:textId="77777777" w:rsidTr="006D63E9">
        <w:tblPrEx>
          <w:tblCellMar>
            <w:top w:w="0" w:type="dxa"/>
            <w:bottom w:w="0" w:type="dxa"/>
          </w:tblCellMar>
        </w:tblPrEx>
        <w:trPr>
          <w:trHeight w:hRule="exact" w:val="91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C4C4C4"/>
          </w:tcPr>
          <w:p w14:paraId="181A1A8F" w14:textId="77777777" w:rsidR="004A1C92" w:rsidRDefault="00000000">
            <w:pPr>
              <w:pStyle w:val="a5"/>
              <w:spacing w:line="240" w:lineRule="auto"/>
            </w:pPr>
            <w:r>
              <w:rPr>
                <w:rStyle w:val="a4"/>
              </w:rP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4C4"/>
            <w:vAlign w:val="bottom"/>
          </w:tcPr>
          <w:p w14:paraId="2A042CC7" w14:textId="77777777" w:rsidR="004A1C92" w:rsidRDefault="006D63E9">
            <w:pPr>
              <w:pStyle w:val="a5"/>
              <w:spacing w:line="262" w:lineRule="auto"/>
              <w:rPr>
                <w:rStyle w:val="a4"/>
              </w:rPr>
            </w:pPr>
            <w:r>
              <w:rPr>
                <w:rStyle w:val="a4"/>
              </w:rPr>
              <w:t>Антюфеева Елена</w:t>
            </w:r>
          </w:p>
          <w:p w14:paraId="3C798B68" w14:textId="05A6A1BA" w:rsidR="006D63E9" w:rsidRDefault="006D63E9">
            <w:pPr>
              <w:pStyle w:val="a5"/>
              <w:spacing w:line="262" w:lineRule="auto"/>
            </w:pPr>
            <w:r>
              <w:rPr>
                <w:rStyle w:val="a4"/>
              </w:rPr>
              <w:t>Сергеевна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C4C4"/>
          </w:tcPr>
          <w:p w14:paraId="31EC247F" w14:textId="77777777" w:rsidR="006D63E9" w:rsidRDefault="006D63E9">
            <w:pPr>
              <w:pStyle w:val="a5"/>
              <w:rPr>
                <w:rStyle w:val="a4"/>
              </w:rPr>
            </w:pPr>
          </w:p>
          <w:p w14:paraId="1DE5FC1C" w14:textId="2EB35C64" w:rsidR="004A1C92" w:rsidRDefault="006D63E9">
            <w:pPr>
              <w:pStyle w:val="a5"/>
            </w:pPr>
            <w:r>
              <w:rPr>
                <w:rStyle w:val="a4"/>
              </w:rPr>
              <w:t>Директор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4C4C4"/>
          </w:tcPr>
          <w:p w14:paraId="1B058428" w14:textId="77777777" w:rsidR="004A1C92" w:rsidRDefault="004A1C92">
            <w:pPr>
              <w:rPr>
                <w:sz w:val="10"/>
                <w:szCs w:val="1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C4C4"/>
          </w:tcPr>
          <w:p w14:paraId="155772F0" w14:textId="77777777" w:rsidR="006D63E9" w:rsidRDefault="006D63E9">
            <w:pPr>
              <w:pStyle w:val="a5"/>
              <w:tabs>
                <w:tab w:val="left" w:pos="1937"/>
                <w:tab w:val="left" w:pos="4230"/>
              </w:tabs>
              <w:spacing w:line="240" w:lineRule="auto"/>
              <w:jc w:val="both"/>
              <w:rPr>
                <w:rStyle w:val="a4"/>
              </w:rPr>
            </w:pPr>
          </w:p>
          <w:p w14:paraId="3DABBF09" w14:textId="4B40F081" w:rsidR="004A1C92" w:rsidRDefault="00000000">
            <w:pPr>
              <w:pStyle w:val="a5"/>
              <w:tabs>
                <w:tab w:val="left" w:pos="1937"/>
                <w:tab w:val="left" w:pos="4230"/>
              </w:tabs>
              <w:spacing w:line="240" w:lineRule="auto"/>
              <w:jc w:val="both"/>
            </w:pPr>
            <w:r>
              <w:rPr>
                <w:rStyle w:val="a4"/>
              </w:rPr>
              <w:t>Разработка</w:t>
            </w:r>
            <w:r>
              <w:rPr>
                <w:rStyle w:val="a4"/>
              </w:rPr>
              <w:tab/>
              <w:t>документации</w:t>
            </w:r>
            <w:r>
              <w:rPr>
                <w:rStyle w:val="a4"/>
              </w:rPr>
              <w:tab/>
              <w:t>и</w:t>
            </w:r>
          </w:p>
          <w:p w14:paraId="00CC8135" w14:textId="77777777" w:rsidR="004A1C92" w:rsidRDefault="00000000">
            <w:pPr>
              <w:pStyle w:val="a5"/>
              <w:spacing w:line="240" w:lineRule="auto"/>
            </w:pPr>
            <w:r>
              <w:rPr>
                <w:rStyle w:val="a4"/>
              </w:rPr>
              <w:t>методических материалов.</w:t>
            </w:r>
          </w:p>
        </w:tc>
      </w:tr>
      <w:tr w:rsidR="004A1C92" w14:paraId="1B4EF4EA" w14:textId="77777777" w:rsidTr="006D63E9">
        <w:tblPrEx>
          <w:tblCellMar>
            <w:top w:w="0" w:type="dxa"/>
            <w:bottom w:w="0" w:type="dxa"/>
          </w:tblCellMar>
        </w:tblPrEx>
        <w:trPr>
          <w:trHeight w:hRule="exact" w:val="328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C4C4C4"/>
          </w:tcPr>
          <w:p w14:paraId="5D6FAD5D" w14:textId="77777777" w:rsidR="004A1C92" w:rsidRDefault="00000000">
            <w:pPr>
              <w:pStyle w:val="a5"/>
              <w:spacing w:line="240" w:lineRule="auto"/>
            </w:pPr>
            <w:r>
              <w:rPr>
                <w:rStyle w:val="a4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C4C4C4"/>
          </w:tcPr>
          <w:p w14:paraId="205AAD0B" w14:textId="77777777" w:rsidR="004A1C92" w:rsidRDefault="00000000">
            <w:pPr>
              <w:pStyle w:val="a5"/>
            </w:pPr>
            <w:r>
              <w:rPr>
                <w:rStyle w:val="a4"/>
              </w:rPr>
              <w:t>Попова Марина Николаевна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C4C4"/>
          </w:tcPr>
          <w:p w14:paraId="51AD33D2" w14:textId="77777777" w:rsidR="004A1C92" w:rsidRDefault="00000000">
            <w:pPr>
              <w:pStyle w:val="a5"/>
              <w:jc w:val="both"/>
            </w:pPr>
            <w:r>
              <w:rPr>
                <w:rStyle w:val="a4"/>
              </w:rPr>
              <w:t>Заведующая отделением социального обслуживания на дому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4C4"/>
            <w:vAlign w:val="bottom"/>
          </w:tcPr>
          <w:p w14:paraId="7CA9DB4C" w14:textId="77777777" w:rsidR="004A1C92" w:rsidRDefault="00000000">
            <w:pPr>
              <w:pStyle w:val="a5"/>
              <w:jc w:val="both"/>
            </w:pPr>
            <w:r>
              <w:rPr>
                <w:rStyle w:val="a4"/>
              </w:rPr>
              <w:t xml:space="preserve">Организация работы социальных работников по оказанию услуг одиноким гражданам пожилого возраста и инвалидов, получающих социальные услуги в форме социального обслуживания на дому. Реализация </w:t>
            </w:r>
            <w:proofErr w:type="spellStart"/>
            <w:r>
              <w:rPr>
                <w:rStyle w:val="a4"/>
              </w:rPr>
              <w:t>стационарозамещающих</w:t>
            </w:r>
            <w:proofErr w:type="spellEnd"/>
            <w:r>
              <w:rPr>
                <w:rStyle w:val="a4"/>
              </w:rPr>
              <w:t xml:space="preserve"> технологий «Школа безопасности на дому»; «Профилакторий на дому»; «Школа по уходу за гражданами пожилого возраста и инвалидами».</w:t>
            </w:r>
          </w:p>
        </w:tc>
      </w:tr>
      <w:tr w:rsidR="004A1C92" w14:paraId="1FBA7B22" w14:textId="77777777" w:rsidTr="006D63E9">
        <w:tblPrEx>
          <w:tblCellMar>
            <w:top w:w="0" w:type="dxa"/>
            <w:bottom w:w="0" w:type="dxa"/>
          </w:tblCellMar>
        </w:tblPrEx>
        <w:trPr>
          <w:trHeight w:hRule="exact" w:val="238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C4C4"/>
          </w:tcPr>
          <w:p w14:paraId="3F1663B0" w14:textId="77777777" w:rsidR="004A1C92" w:rsidRDefault="00000000">
            <w:pPr>
              <w:pStyle w:val="a5"/>
              <w:spacing w:line="240" w:lineRule="auto"/>
            </w:pPr>
            <w:r>
              <w:rPr>
                <w:rStyle w:val="a4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C4C4"/>
          </w:tcPr>
          <w:p w14:paraId="58FB36FF" w14:textId="77777777" w:rsidR="004A1C92" w:rsidRDefault="00000000">
            <w:pPr>
              <w:pStyle w:val="a5"/>
              <w:spacing w:line="254" w:lineRule="auto"/>
            </w:pPr>
            <w:r>
              <w:rPr>
                <w:rStyle w:val="a4"/>
              </w:rPr>
              <w:t>Маринина Ирина Анатольевна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4C4"/>
          </w:tcPr>
          <w:p w14:paraId="3879A93B" w14:textId="77777777" w:rsidR="004A1C92" w:rsidRDefault="00000000">
            <w:pPr>
              <w:pStyle w:val="a5"/>
              <w:spacing w:line="254" w:lineRule="auto"/>
              <w:jc w:val="both"/>
            </w:pPr>
            <w:r>
              <w:rPr>
                <w:rStyle w:val="a4"/>
              </w:rPr>
              <w:t>Специалист по социальной работе (по работе с ветеранами и инвалидами)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C4C4"/>
            <w:vAlign w:val="bottom"/>
          </w:tcPr>
          <w:p w14:paraId="2E5E190C" w14:textId="77777777" w:rsidR="004A1C92" w:rsidRDefault="00000000">
            <w:pPr>
              <w:pStyle w:val="a5"/>
              <w:spacing w:line="252" w:lineRule="auto"/>
              <w:jc w:val="both"/>
            </w:pPr>
            <w:r>
              <w:rPr>
                <w:rStyle w:val="a4"/>
              </w:rPr>
              <w:t>Организация выявления и социального сопровождения одиноких пожилых граждан и инвалидов.</w:t>
            </w:r>
          </w:p>
          <w:p w14:paraId="6AF3A850" w14:textId="77777777" w:rsidR="004A1C92" w:rsidRDefault="00000000">
            <w:pPr>
              <w:pStyle w:val="a5"/>
              <w:spacing w:line="252" w:lineRule="auto"/>
            </w:pPr>
            <w:r>
              <w:rPr>
                <w:rStyle w:val="a4"/>
              </w:rPr>
              <w:t>Ведение базы «Одиноких».</w:t>
            </w:r>
          </w:p>
          <w:p w14:paraId="208D05CB" w14:textId="77777777" w:rsidR="004A1C92" w:rsidRDefault="00000000">
            <w:pPr>
              <w:pStyle w:val="a5"/>
              <w:tabs>
                <w:tab w:val="left" w:pos="2383"/>
              </w:tabs>
              <w:spacing w:line="252" w:lineRule="auto"/>
              <w:jc w:val="both"/>
            </w:pPr>
            <w:r>
              <w:rPr>
                <w:rStyle w:val="a4"/>
              </w:rPr>
              <w:t>Предоставление</w:t>
            </w:r>
            <w:r>
              <w:rPr>
                <w:rStyle w:val="a4"/>
              </w:rPr>
              <w:tab/>
              <w:t>первичного и</w:t>
            </w:r>
          </w:p>
          <w:p w14:paraId="5D23F29E" w14:textId="77777777" w:rsidR="004A1C92" w:rsidRDefault="00000000">
            <w:pPr>
              <w:pStyle w:val="a5"/>
              <w:spacing w:line="252" w:lineRule="auto"/>
            </w:pPr>
            <w:r>
              <w:rPr>
                <w:rStyle w:val="a4"/>
              </w:rPr>
              <w:t>экстренного консультирования.</w:t>
            </w:r>
          </w:p>
          <w:p w14:paraId="471F883E" w14:textId="77777777" w:rsidR="004A1C92" w:rsidRDefault="00000000">
            <w:pPr>
              <w:pStyle w:val="a5"/>
              <w:spacing w:line="252" w:lineRule="auto"/>
              <w:jc w:val="both"/>
            </w:pPr>
            <w:r>
              <w:rPr>
                <w:rStyle w:val="a4"/>
              </w:rPr>
              <w:t>Участие в выездах «Мобильной бригады» для выявления проблем.</w:t>
            </w:r>
          </w:p>
        </w:tc>
      </w:tr>
    </w:tbl>
    <w:p w14:paraId="50127B34" w14:textId="77777777" w:rsidR="004A1C92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1908"/>
        <w:gridCol w:w="2761"/>
        <w:gridCol w:w="4637"/>
      </w:tblGrid>
      <w:tr w:rsidR="004A1C92" w14:paraId="2F91A821" w14:textId="77777777" w:rsidTr="006D63E9">
        <w:tblPrEx>
          <w:tblCellMar>
            <w:top w:w="0" w:type="dxa"/>
            <w:bottom w:w="0" w:type="dxa"/>
          </w:tblCellMar>
        </w:tblPrEx>
        <w:trPr>
          <w:trHeight w:hRule="exact" w:val="925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C4C4C4"/>
          </w:tcPr>
          <w:p w14:paraId="700D480A" w14:textId="77777777" w:rsidR="004A1C92" w:rsidRDefault="004A1C92">
            <w:pPr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C4C4"/>
          </w:tcPr>
          <w:p w14:paraId="489192C8" w14:textId="77777777" w:rsidR="004A1C92" w:rsidRDefault="004A1C92">
            <w:pPr>
              <w:rPr>
                <w:sz w:val="10"/>
                <w:szCs w:val="1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C4C4"/>
          </w:tcPr>
          <w:p w14:paraId="13B8D2E8" w14:textId="77777777" w:rsidR="004A1C92" w:rsidRDefault="004A1C92">
            <w:pPr>
              <w:rPr>
                <w:sz w:val="10"/>
                <w:szCs w:val="10"/>
              </w:rPr>
            </w:pPr>
          </w:p>
        </w:tc>
        <w:tc>
          <w:tcPr>
            <w:tcW w:w="4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4C4"/>
            <w:vAlign w:val="bottom"/>
          </w:tcPr>
          <w:p w14:paraId="347FD65D" w14:textId="77777777" w:rsidR="004A1C92" w:rsidRDefault="00000000">
            <w:pPr>
              <w:pStyle w:val="a5"/>
              <w:jc w:val="both"/>
            </w:pPr>
            <w:r>
              <w:rPr>
                <w:rStyle w:val="a4"/>
              </w:rPr>
              <w:t>Осуществление межведомственного взаимодействия по оказанию услуг.</w:t>
            </w:r>
          </w:p>
          <w:p w14:paraId="274F7D96" w14:textId="77777777" w:rsidR="004A1C92" w:rsidRDefault="00000000">
            <w:pPr>
              <w:pStyle w:val="a5"/>
            </w:pPr>
            <w:r>
              <w:rPr>
                <w:rStyle w:val="a4"/>
              </w:rPr>
              <w:t>Ведение учетной документации.</w:t>
            </w:r>
          </w:p>
        </w:tc>
      </w:tr>
      <w:tr w:rsidR="004A1C92" w14:paraId="028D2646" w14:textId="77777777" w:rsidTr="006D63E9">
        <w:tblPrEx>
          <w:tblCellMar>
            <w:top w:w="0" w:type="dxa"/>
            <w:bottom w:w="0" w:type="dxa"/>
          </w:tblCellMar>
        </w:tblPrEx>
        <w:trPr>
          <w:trHeight w:hRule="exact" w:val="1192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C4C4C4"/>
          </w:tcPr>
          <w:p w14:paraId="01EBBC27" w14:textId="77777777" w:rsidR="004A1C92" w:rsidRDefault="00000000">
            <w:pPr>
              <w:pStyle w:val="a5"/>
              <w:spacing w:line="240" w:lineRule="auto"/>
            </w:pPr>
            <w:r>
              <w:rPr>
                <w:rStyle w:val="a4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C4C4"/>
          </w:tcPr>
          <w:p w14:paraId="4B9DE68E" w14:textId="77777777" w:rsidR="004A1C92" w:rsidRDefault="00000000">
            <w:pPr>
              <w:pStyle w:val="a5"/>
              <w:spacing w:line="254" w:lineRule="auto"/>
            </w:pPr>
            <w:r>
              <w:rPr>
                <w:rStyle w:val="a4"/>
              </w:rPr>
              <w:t>Капустина Анастасия Юрьевна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4C4"/>
          </w:tcPr>
          <w:p w14:paraId="03A2ACE2" w14:textId="77777777" w:rsidR="004A1C92" w:rsidRDefault="00000000">
            <w:pPr>
              <w:pStyle w:val="a5"/>
              <w:spacing w:line="240" w:lineRule="auto"/>
            </w:pPr>
            <w:r>
              <w:rPr>
                <w:rStyle w:val="a4"/>
              </w:rPr>
              <w:t>Психолог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4C4"/>
            <w:vAlign w:val="bottom"/>
          </w:tcPr>
          <w:p w14:paraId="12CF15AC" w14:textId="77777777" w:rsidR="004A1C92" w:rsidRDefault="00000000">
            <w:pPr>
              <w:pStyle w:val="a5"/>
              <w:jc w:val="both"/>
            </w:pPr>
            <w:r>
              <w:rPr>
                <w:rStyle w:val="a4"/>
              </w:rPr>
              <w:t>Оказание социально-психологических услуг.</w:t>
            </w:r>
          </w:p>
          <w:p w14:paraId="2D7F2A79" w14:textId="77777777" w:rsidR="004A1C92" w:rsidRDefault="00000000">
            <w:pPr>
              <w:pStyle w:val="a5"/>
              <w:jc w:val="both"/>
            </w:pPr>
            <w:r>
              <w:rPr>
                <w:rStyle w:val="a4"/>
              </w:rPr>
              <w:t>Проведение тренингов и выявление психологических проблем.</w:t>
            </w:r>
          </w:p>
        </w:tc>
      </w:tr>
      <w:tr w:rsidR="004A1C92" w14:paraId="312DC68C" w14:textId="77777777" w:rsidTr="006D63E9">
        <w:tblPrEx>
          <w:tblCellMar>
            <w:top w:w="0" w:type="dxa"/>
            <w:bottom w:w="0" w:type="dxa"/>
          </w:tblCellMar>
        </w:tblPrEx>
        <w:trPr>
          <w:trHeight w:hRule="exact" w:val="2095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C4C4C4"/>
          </w:tcPr>
          <w:p w14:paraId="7C01F563" w14:textId="77777777" w:rsidR="004A1C92" w:rsidRDefault="00000000">
            <w:pPr>
              <w:pStyle w:val="a5"/>
              <w:spacing w:line="240" w:lineRule="auto"/>
            </w:pPr>
            <w:r>
              <w:rPr>
                <w:rStyle w:val="a4"/>
              </w:rPr>
              <w:t>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C4C4C4"/>
          </w:tcPr>
          <w:p w14:paraId="722FCC61" w14:textId="77777777" w:rsidR="004A1C92" w:rsidRDefault="00000000">
            <w:pPr>
              <w:pStyle w:val="a5"/>
            </w:pPr>
            <w:r>
              <w:rPr>
                <w:rStyle w:val="a4"/>
              </w:rPr>
              <w:t>Белозерова Любовь Сергеевна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4C4"/>
          </w:tcPr>
          <w:p w14:paraId="2EC087EC" w14:textId="77777777" w:rsidR="004A1C92" w:rsidRDefault="00000000">
            <w:pPr>
              <w:pStyle w:val="a5"/>
            </w:pPr>
            <w:r>
              <w:rPr>
                <w:rStyle w:val="a4"/>
              </w:rPr>
              <w:t>Заведующая отделением срочного социального обслуживания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4C4"/>
            <w:vAlign w:val="bottom"/>
          </w:tcPr>
          <w:p w14:paraId="2B2B24C1" w14:textId="21095A67" w:rsidR="004A1C92" w:rsidRDefault="00000000">
            <w:pPr>
              <w:pStyle w:val="a5"/>
              <w:jc w:val="both"/>
            </w:pPr>
            <w:r>
              <w:rPr>
                <w:rStyle w:val="a4"/>
              </w:rPr>
              <w:t xml:space="preserve">Организация работы специалистов по социальной работе (участковый социальный работник) по сопровождению одиноких граждан пожилого возраста и инвалидов </w:t>
            </w:r>
            <w:proofErr w:type="gramStart"/>
            <w:r>
              <w:rPr>
                <w:rStyle w:val="a4"/>
              </w:rPr>
              <w:t xml:space="preserve">в </w:t>
            </w:r>
            <w:r w:rsidRPr="006D63E9">
              <w:rPr>
                <w:rStyle w:val="a4"/>
                <w:lang w:eastAsia="en-US"/>
              </w:rPr>
              <w:t xml:space="preserve"> </w:t>
            </w:r>
            <w:r>
              <w:rPr>
                <w:rStyle w:val="a4"/>
              </w:rPr>
              <w:t>муниципальных</w:t>
            </w:r>
            <w:proofErr w:type="gramEnd"/>
            <w:r>
              <w:rPr>
                <w:rStyle w:val="a4"/>
              </w:rPr>
              <w:t xml:space="preserve"> образованиях и сельских поселениях.</w:t>
            </w:r>
          </w:p>
        </w:tc>
      </w:tr>
      <w:tr w:rsidR="004A1C92" w14:paraId="60292911" w14:textId="77777777" w:rsidTr="006D63E9">
        <w:tblPrEx>
          <w:tblCellMar>
            <w:top w:w="0" w:type="dxa"/>
            <w:bottom w:w="0" w:type="dxa"/>
          </w:tblCellMar>
        </w:tblPrEx>
        <w:trPr>
          <w:trHeight w:hRule="exact" w:val="1505"/>
          <w:jc w:val="center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C4C4C4"/>
          </w:tcPr>
          <w:p w14:paraId="4426B8CF" w14:textId="77777777" w:rsidR="004A1C92" w:rsidRDefault="00000000">
            <w:pPr>
              <w:pStyle w:val="a5"/>
              <w:spacing w:line="240" w:lineRule="auto"/>
            </w:pPr>
            <w:r>
              <w:rPr>
                <w:rStyle w:val="a4"/>
              </w:rPr>
              <w:t>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C4C4C4"/>
          </w:tcPr>
          <w:p w14:paraId="1C8CAFC6" w14:textId="77777777" w:rsidR="004A1C92" w:rsidRDefault="00000000">
            <w:pPr>
              <w:pStyle w:val="a5"/>
            </w:pPr>
            <w:r>
              <w:rPr>
                <w:rStyle w:val="a4"/>
              </w:rPr>
              <w:t>Зазулина Людмила Валериевна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C4C4"/>
            <w:vAlign w:val="bottom"/>
          </w:tcPr>
          <w:p w14:paraId="5C3FF8D9" w14:textId="77777777" w:rsidR="004A1C92" w:rsidRDefault="00000000">
            <w:pPr>
              <w:pStyle w:val="a5"/>
              <w:tabs>
                <w:tab w:val="left" w:pos="2171"/>
              </w:tabs>
            </w:pPr>
            <w:r>
              <w:rPr>
                <w:rStyle w:val="a4"/>
              </w:rPr>
              <w:t xml:space="preserve">Заведующий </w:t>
            </w:r>
            <w:proofErr w:type="spellStart"/>
            <w:r>
              <w:rPr>
                <w:rStyle w:val="a4"/>
              </w:rPr>
              <w:t>социально</w:t>
            </w:r>
            <w:r>
              <w:rPr>
                <w:rStyle w:val="a4"/>
              </w:rPr>
              <w:softHyphen/>
              <w:t>реабилитационным</w:t>
            </w:r>
            <w:proofErr w:type="spellEnd"/>
            <w:r>
              <w:rPr>
                <w:rStyle w:val="a4"/>
              </w:rPr>
              <w:t xml:space="preserve"> отделением</w:t>
            </w:r>
            <w:r>
              <w:rPr>
                <w:rStyle w:val="a4"/>
              </w:rPr>
              <w:tab/>
              <w:t>для</w:t>
            </w:r>
          </w:p>
          <w:p w14:paraId="1D3A8655" w14:textId="77777777" w:rsidR="004A1C92" w:rsidRDefault="00000000">
            <w:pPr>
              <w:pStyle w:val="a5"/>
            </w:pPr>
            <w:r>
              <w:rPr>
                <w:rStyle w:val="a4"/>
              </w:rPr>
              <w:t>инвалидов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C4C4"/>
          </w:tcPr>
          <w:p w14:paraId="69403B20" w14:textId="77777777" w:rsidR="004A1C92" w:rsidRDefault="00000000">
            <w:pPr>
              <w:pStyle w:val="a5"/>
              <w:jc w:val="both"/>
            </w:pPr>
            <w:r>
              <w:rPr>
                <w:rStyle w:val="a4"/>
              </w:rPr>
              <w:t>Организация работы с одинокими инвалидами.</w:t>
            </w:r>
          </w:p>
        </w:tc>
      </w:tr>
      <w:tr w:rsidR="004A1C92" w14:paraId="434EE5AB" w14:textId="77777777" w:rsidTr="006D63E9">
        <w:tblPrEx>
          <w:tblCellMar>
            <w:top w:w="0" w:type="dxa"/>
            <w:bottom w:w="0" w:type="dxa"/>
          </w:tblCellMar>
        </w:tblPrEx>
        <w:trPr>
          <w:trHeight w:hRule="exact" w:val="1825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C4C4"/>
          </w:tcPr>
          <w:p w14:paraId="26196757" w14:textId="77777777" w:rsidR="004A1C92" w:rsidRDefault="00000000">
            <w:pPr>
              <w:pStyle w:val="a5"/>
              <w:spacing w:line="240" w:lineRule="auto"/>
            </w:pPr>
            <w:r>
              <w:rPr>
                <w:rStyle w:val="a4"/>
              </w:rPr>
              <w:t>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C4C4"/>
          </w:tcPr>
          <w:p w14:paraId="379E393E" w14:textId="77777777" w:rsidR="004A1C92" w:rsidRDefault="00000000">
            <w:pPr>
              <w:pStyle w:val="a5"/>
              <w:spacing w:line="257" w:lineRule="auto"/>
            </w:pPr>
            <w:r>
              <w:rPr>
                <w:rStyle w:val="a4"/>
              </w:rPr>
              <w:t>Карачева Елена Анатольевна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C4C4"/>
          </w:tcPr>
          <w:p w14:paraId="4C06C1AF" w14:textId="77777777" w:rsidR="004A1C92" w:rsidRDefault="00000000">
            <w:pPr>
              <w:pStyle w:val="a5"/>
              <w:tabs>
                <w:tab w:val="left" w:pos="2250"/>
              </w:tabs>
            </w:pPr>
            <w:r>
              <w:rPr>
                <w:rStyle w:val="a4"/>
              </w:rPr>
              <w:t>Специалист</w:t>
            </w:r>
            <w:r>
              <w:rPr>
                <w:rStyle w:val="a4"/>
              </w:rPr>
              <w:tab/>
              <w:t>по</w:t>
            </w:r>
          </w:p>
          <w:p w14:paraId="3A413F53" w14:textId="77777777" w:rsidR="004A1C92" w:rsidRDefault="00000000">
            <w:pPr>
              <w:pStyle w:val="a5"/>
              <w:tabs>
                <w:tab w:val="left" w:pos="1544"/>
              </w:tabs>
            </w:pPr>
            <w:r>
              <w:rPr>
                <w:rStyle w:val="a4"/>
              </w:rPr>
              <w:t>социальной работе от деления</w:t>
            </w:r>
            <w:r>
              <w:rPr>
                <w:rStyle w:val="a4"/>
              </w:rPr>
              <w:tab/>
              <w:t>срочного</w:t>
            </w:r>
          </w:p>
          <w:p w14:paraId="74272A71" w14:textId="77777777" w:rsidR="004A1C92" w:rsidRDefault="00000000">
            <w:pPr>
              <w:pStyle w:val="a5"/>
            </w:pPr>
            <w:r>
              <w:rPr>
                <w:rStyle w:val="a4"/>
              </w:rPr>
              <w:t>социального обслуживания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4C4"/>
            <w:vAlign w:val="bottom"/>
          </w:tcPr>
          <w:p w14:paraId="1D942258" w14:textId="77777777" w:rsidR="004A1C92" w:rsidRDefault="00000000">
            <w:pPr>
              <w:pStyle w:val="a5"/>
              <w:tabs>
                <w:tab w:val="left" w:pos="1526"/>
              </w:tabs>
              <w:jc w:val="both"/>
            </w:pPr>
            <w:r>
              <w:rPr>
                <w:rStyle w:val="a4"/>
              </w:rPr>
              <w:t>Организация выявления и социального сопровождения одиноких пожилых граждан и инвалидов, проживающих на территории М/О Городищенское Куратор</w:t>
            </w:r>
            <w:r>
              <w:rPr>
                <w:rStyle w:val="a4"/>
              </w:rPr>
              <w:tab/>
              <w:t>отряда «серебряных»</w:t>
            </w:r>
          </w:p>
          <w:p w14:paraId="56F65605" w14:textId="77777777" w:rsidR="004A1C92" w:rsidRDefault="00000000">
            <w:pPr>
              <w:pStyle w:val="a5"/>
            </w:pPr>
            <w:r>
              <w:rPr>
                <w:rStyle w:val="a4"/>
              </w:rPr>
              <w:t>волонтеров «Искра».</w:t>
            </w:r>
          </w:p>
        </w:tc>
      </w:tr>
    </w:tbl>
    <w:p w14:paraId="44CDA185" w14:textId="77777777" w:rsidR="004A1C92" w:rsidRDefault="004A1C92">
      <w:pPr>
        <w:spacing w:after="299" w:line="1" w:lineRule="exact"/>
      </w:pPr>
    </w:p>
    <w:p w14:paraId="1FBA4156" w14:textId="77777777" w:rsidR="004A1C92" w:rsidRDefault="00000000">
      <w:pPr>
        <w:pStyle w:val="1"/>
        <w:spacing w:after="300" w:line="254" w:lineRule="auto"/>
        <w:ind w:firstLine="700"/>
        <w:jc w:val="both"/>
      </w:pPr>
      <w:r>
        <w:rPr>
          <w:rStyle w:val="a3"/>
        </w:rPr>
        <w:t>Привлеченные организации: БУЗ ВО «Нюксенская ЦРБ», муниципальные образования и сельские поселения Нюксенского района.</w:t>
      </w:r>
    </w:p>
    <w:p w14:paraId="476947CC" w14:textId="77777777" w:rsidR="004A1C92" w:rsidRDefault="00000000">
      <w:pPr>
        <w:pStyle w:val="1"/>
        <w:numPr>
          <w:ilvl w:val="1"/>
          <w:numId w:val="3"/>
        </w:numPr>
        <w:tabs>
          <w:tab w:val="left" w:pos="1483"/>
        </w:tabs>
        <w:spacing w:line="257" w:lineRule="auto"/>
        <w:ind w:firstLine="980"/>
        <w:jc w:val="both"/>
      </w:pPr>
      <w:r>
        <w:rPr>
          <w:rStyle w:val="a3"/>
        </w:rPr>
        <w:t>Группы населения, на которых направлен эффект от реализации проекта (укажите количество и способы их привлечения/участия)</w:t>
      </w:r>
    </w:p>
    <w:p w14:paraId="2CF448DC" w14:textId="77777777" w:rsidR="004A1C92" w:rsidRDefault="00000000">
      <w:pPr>
        <w:pStyle w:val="1"/>
        <w:spacing w:after="300" w:line="257" w:lineRule="auto"/>
        <w:ind w:firstLine="980"/>
        <w:jc w:val="both"/>
      </w:pPr>
      <w:proofErr w:type="gramStart"/>
      <w:r>
        <w:rPr>
          <w:rStyle w:val="a3"/>
        </w:rPr>
        <w:t>Основная целевая группа это</w:t>
      </w:r>
      <w:proofErr w:type="gramEnd"/>
      <w:r>
        <w:rPr>
          <w:rStyle w:val="a3"/>
        </w:rPr>
        <w:t xml:space="preserve"> одинокие граждане пожилого возраста и инвалиды старше 55 лет проживающие в сельской местности в с. Нюксенице и в отдаленных деревнях от райцентра Нюксенского района. По предварительным данным количество одиноких пенсионеров составляет 119 человек, одиноких супружеских пар - 17. 20 получателей социальных услуг состоят на социальном обслуживании на дому. Специалистами Учреждения будет осуществлен мониторинг населения Нюксенского </w:t>
      </w:r>
      <w:proofErr w:type="gramStart"/>
      <w:r>
        <w:rPr>
          <w:rStyle w:val="a3"/>
        </w:rPr>
        <w:t>района в частности</w:t>
      </w:r>
      <w:proofErr w:type="gramEnd"/>
      <w:r>
        <w:rPr>
          <w:rStyle w:val="a3"/>
        </w:rPr>
        <w:t xml:space="preserve"> граждан пожилого возраста и инвалидов старше 55 лет являющимися одинокими.</w:t>
      </w:r>
    </w:p>
    <w:p w14:paraId="329BDB0B" w14:textId="77777777" w:rsidR="004A1C92" w:rsidRDefault="00000000">
      <w:pPr>
        <w:pStyle w:val="11"/>
        <w:keepNext/>
        <w:keepLines/>
        <w:numPr>
          <w:ilvl w:val="0"/>
          <w:numId w:val="3"/>
        </w:numPr>
        <w:tabs>
          <w:tab w:val="left" w:pos="1802"/>
        </w:tabs>
        <w:spacing w:after="400" w:line="257" w:lineRule="auto"/>
        <w:jc w:val="both"/>
      </w:pPr>
      <w:bookmarkStart w:id="5" w:name="bookmark10"/>
      <w:r>
        <w:rPr>
          <w:rStyle w:val="10"/>
          <w:b/>
          <w:bCs/>
        </w:rPr>
        <w:t>ОПИСАНИЕ ДЕЯТЕЛЬНОСТИ В ХОДЕ ПРОЕКТА</w:t>
      </w:r>
      <w:bookmarkEnd w:id="5"/>
    </w:p>
    <w:p w14:paraId="202EF48A" w14:textId="77777777" w:rsidR="004A1C92" w:rsidRDefault="00000000">
      <w:pPr>
        <w:pStyle w:val="1"/>
        <w:spacing w:after="120" w:line="252" w:lineRule="auto"/>
        <w:ind w:firstLine="700"/>
        <w:jc w:val="both"/>
      </w:pPr>
      <w:r>
        <w:rPr>
          <w:rStyle w:val="a3"/>
        </w:rPr>
        <w:t>Напишите каким образом вы планируете достигать поставленных целей. Опишите как можно подробнее вашу деятельность в ходе проекта, обоснуйте выбранную деятельность, а также опишите роль партнера (партнеров) в реализации проекта, если они есть.</w:t>
      </w:r>
    </w:p>
    <w:p w14:paraId="446806CF" w14:textId="77777777" w:rsidR="004A1C92" w:rsidRDefault="00000000">
      <w:pPr>
        <w:pStyle w:val="1"/>
        <w:spacing w:after="120" w:line="257" w:lineRule="auto"/>
        <w:ind w:firstLine="700"/>
        <w:jc w:val="both"/>
      </w:pPr>
      <w:r>
        <w:rPr>
          <w:rStyle w:val="a3"/>
          <w:b/>
          <w:bCs/>
        </w:rPr>
        <w:t>Способы достижения цели и решения задач</w:t>
      </w:r>
    </w:p>
    <w:p w14:paraId="65DA0146" w14:textId="77777777" w:rsidR="004A1C92" w:rsidRDefault="00000000">
      <w:pPr>
        <w:pStyle w:val="1"/>
        <w:spacing w:after="300" w:line="240" w:lineRule="auto"/>
        <w:ind w:firstLine="700"/>
        <w:jc w:val="both"/>
        <w:sectPr w:rsidR="004A1C92">
          <w:pgSz w:w="11900" w:h="16840"/>
          <w:pgMar w:top="933" w:right="720" w:bottom="681" w:left="1301" w:header="505" w:footer="253" w:gutter="0"/>
          <w:cols w:space="720"/>
          <w:noEndnote/>
          <w:docGrid w:linePitch="360"/>
        </w:sectPr>
      </w:pPr>
      <w:r>
        <w:rPr>
          <w:rStyle w:val="a3"/>
        </w:rPr>
        <w:t>Для достижения цели и решения задач проект будет осуществляться по трем основным модулям:</w:t>
      </w:r>
    </w:p>
    <w:p w14:paraId="776FBE9B" w14:textId="77777777" w:rsidR="004A1C92" w:rsidRDefault="00000000">
      <w:pPr>
        <w:pStyle w:val="1"/>
        <w:framePr w:w="968" w:h="310" w:wrap="none" w:hAnchor="page" w:x="1555" w:y="1"/>
        <w:spacing w:line="240" w:lineRule="auto"/>
      </w:pPr>
      <w:r>
        <w:rPr>
          <w:rStyle w:val="a3"/>
          <w:b/>
          <w:bCs/>
        </w:rPr>
        <w:lastRenderedPageBreak/>
        <w:t>Модуль</w:t>
      </w:r>
    </w:p>
    <w:p w14:paraId="14F03AE5" w14:textId="77777777" w:rsidR="004A1C92" w:rsidRDefault="00000000">
      <w:pPr>
        <w:pStyle w:val="1"/>
        <w:framePr w:w="659" w:h="295" w:wrap="none" w:hAnchor="page" w:x="5004" w:y="5"/>
        <w:spacing w:line="240" w:lineRule="auto"/>
        <w:jc w:val="both"/>
      </w:pPr>
      <w:r>
        <w:rPr>
          <w:rStyle w:val="a3"/>
          <w:b/>
          <w:bCs/>
        </w:rPr>
        <w:t>Блок</w:t>
      </w:r>
    </w:p>
    <w:p w14:paraId="5F101CF6" w14:textId="77777777" w:rsidR="004A1C92" w:rsidRDefault="004A1C92">
      <w:pPr>
        <w:spacing w:after="309" w:line="1" w:lineRule="exact"/>
      </w:pPr>
    </w:p>
    <w:p w14:paraId="0833E4EF" w14:textId="77777777" w:rsidR="004A1C92" w:rsidRDefault="004A1C92">
      <w:pPr>
        <w:spacing w:line="1" w:lineRule="exact"/>
        <w:sectPr w:rsidR="004A1C92">
          <w:pgSz w:w="11900" w:h="16840"/>
          <w:pgMar w:top="999" w:right="612" w:bottom="1151" w:left="1554" w:header="571" w:footer="723" w:gutter="0"/>
          <w:cols w:space="720"/>
          <w:noEndnote/>
          <w:docGrid w:linePitch="360"/>
        </w:sectPr>
      </w:pPr>
    </w:p>
    <w:p w14:paraId="49E256F3" w14:textId="77777777" w:rsidR="004A1C9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63500" distB="7015480" distL="76200" distR="339090" simplePos="0" relativeHeight="125829378" behindDoc="0" locked="0" layoutInCell="1" allowOverlap="1" wp14:anchorId="3535FB60" wp14:editId="72F9663E">
                <wp:simplePos x="0" y="0"/>
                <wp:positionH relativeFrom="page">
                  <wp:posOffset>991235</wp:posOffset>
                </wp:positionH>
                <wp:positionV relativeFrom="paragraph">
                  <wp:posOffset>12700</wp:posOffset>
                </wp:positionV>
                <wp:extent cx="1842770" cy="17875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770" cy="1787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815BD2" w14:textId="77777777" w:rsidR="004A1C92" w:rsidRDefault="00000000">
                            <w:pPr>
                              <w:pStyle w:val="1"/>
                              <w:spacing w:after="100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1 модуль</w:t>
                            </w:r>
                          </w:p>
                          <w:p w14:paraId="5FAC6998" w14:textId="77777777" w:rsidR="004A1C92" w:rsidRDefault="00000000">
                            <w:pPr>
                              <w:pStyle w:val="1"/>
                            </w:pPr>
                            <w:r>
                              <w:rPr>
                                <w:rStyle w:val="a3"/>
                              </w:rPr>
                              <w:t>направлен на реализацию мероприятия в части создания «службы поддержки одиноких пожилых людей и инвалидов», который подразделяется на шесть блоков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535FB6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8.05pt;margin-top:1pt;width:145.1pt;height:140.75pt;z-index:125829378;visibility:visible;mso-wrap-style:square;mso-wrap-distance-left:6pt;mso-wrap-distance-top:5pt;mso-wrap-distance-right:26.7pt;mso-wrap-distance-bottom:55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" filled="f" stroked="f">
                <v:textbox inset="0,0,0,0">
                  <w:txbxContent>
                    <w:p w14:paraId="4A815BD2" w14:textId="77777777" w:rsidR="004A1C92" w:rsidRDefault="00000000">
                      <w:pPr>
                        <w:pStyle w:val="1"/>
                        <w:spacing w:after="100"/>
                      </w:pPr>
                      <w:r>
                        <w:rPr>
                          <w:rStyle w:val="a3"/>
                          <w:b/>
                          <w:bCs/>
                        </w:rPr>
                        <w:t>1 модуль</w:t>
                      </w:r>
                    </w:p>
                    <w:p w14:paraId="5FAC6998" w14:textId="77777777" w:rsidR="004A1C92" w:rsidRDefault="00000000">
                      <w:pPr>
                        <w:pStyle w:val="1"/>
                      </w:pPr>
                      <w:r>
                        <w:rPr>
                          <w:rStyle w:val="a3"/>
                        </w:rPr>
                        <w:t>направлен на реализацию мероприятия в части создания «службы поддержки одиноких пожилых людей и инвалидов», который подразделяется на шесть блоков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588885" distB="63500" distL="83185" distR="76200" simplePos="0" relativeHeight="125829380" behindDoc="0" locked="0" layoutInCell="1" allowOverlap="1" wp14:anchorId="64D44697" wp14:editId="3EA5089D">
                <wp:simplePos x="0" y="0"/>
                <wp:positionH relativeFrom="page">
                  <wp:posOffset>998220</wp:posOffset>
                </wp:positionH>
                <wp:positionV relativeFrom="paragraph">
                  <wp:posOffset>7538085</wp:posOffset>
                </wp:positionV>
                <wp:extent cx="2098675" cy="121412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75" cy="1214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95EA6F" w14:textId="77777777" w:rsidR="004A1C92" w:rsidRDefault="00000000">
                            <w:pPr>
                              <w:pStyle w:val="1"/>
                              <w:spacing w:after="120" w:line="257" w:lineRule="auto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2 модуль</w:t>
                            </w:r>
                          </w:p>
                          <w:p w14:paraId="6F4F504E" w14:textId="77777777" w:rsidR="004A1C92" w:rsidRDefault="00000000">
                            <w:pPr>
                              <w:pStyle w:val="1"/>
                              <w:spacing w:line="257" w:lineRule="auto"/>
                              <w:jc w:val="both"/>
                            </w:pPr>
                            <w:r>
                              <w:rPr>
                                <w:rStyle w:val="a3"/>
                              </w:rPr>
                              <w:t>направлен на мероприятие в части определения конкретных форм помощи с учетом их физического и психологического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D44697" id="Shape 3" o:spid="_x0000_s1027" type="#_x0000_t202" style="position:absolute;margin-left:78.6pt;margin-top:593.55pt;width:165.25pt;height:95.6pt;z-index:125829380;visibility:visible;mso-wrap-style:square;mso-wrap-distance-left:6.55pt;mso-wrap-distance-top:597.55pt;mso-wrap-distance-right:6pt;mso-wrap-distance-bottom: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" filled="f" stroked="f">
                <v:textbox inset="0,0,0,0">
                  <w:txbxContent>
                    <w:p w14:paraId="0195EA6F" w14:textId="77777777" w:rsidR="004A1C92" w:rsidRDefault="00000000">
                      <w:pPr>
                        <w:pStyle w:val="1"/>
                        <w:spacing w:after="120" w:line="257" w:lineRule="auto"/>
                      </w:pPr>
                      <w:r>
                        <w:rPr>
                          <w:rStyle w:val="a3"/>
                          <w:b/>
                          <w:bCs/>
                        </w:rPr>
                        <w:t>2 модуль</w:t>
                      </w:r>
                    </w:p>
                    <w:p w14:paraId="6F4F504E" w14:textId="77777777" w:rsidR="004A1C92" w:rsidRDefault="00000000">
                      <w:pPr>
                        <w:pStyle w:val="1"/>
                        <w:spacing w:line="257" w:lineRule="auto"/>
                        <w:jc w:val="both"/>
                      </w:pPr>
                      <w:r>
                        <w:rPr>
                          <w:rStyle w:val="a3"/>
                        </w:rPr>
                        <w:t>направлен на мероприятие в части определения конкретных форм помощи с учетом их физического и психологического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B2E95FA" w14:textId="77777777" w:rsidR="004A1C92" w:rsidRDefault="00000000">
      <w:pPr>
        <w:pStyle w:val="1"/>
        <w:numPr>
          <w:ilvl w:val="0"/>
          <w:numId w:val="4"/>
        </w:numPr>
        <w:tabs>
          <w:tab w:val="left" w:pos="305"/>
        </w:tabs>
        <w:spacing w:after="120"/>
        <w:jc w:val="both"/>
      </w:pPr>
      <w:r>
        <w:rPr>
          <w:rStyle w:val="a3"/>
        </w:rPr>
        <w:t>блок - Создание «службы поддержки одиноких пожилых людей и инвалидов «Оптимист» для граждан старше 55 лет на базе отделения срочного социального обслуживания бюджетного учреждения социального обслуживания Вологодской области «Комплексный центр социального обслуживания населения Нюксенского района».</w:t>
      </w:r>
    </w:p>
    <w:p w14:paraId="153C484D" w14:textId="77777777" w:rsidR="004A1C92" w:rsidRDefault="00000000">
      <w:pPr>
        <w:pStyle w:val="1"/>
        <w:numPr>
          <w:ilvl w:val="0"/>
          <w:numId w:val="4"/>
        </w:numPr>
        <w:tabs>
          <w:tab w:val="left" w:pos="305"/>
        </w:tabs>
        <w:spacing w:after="120"/>
        <w:jc w:val="both"/>
      </w:pPr>
      <w:r>
        <w:rPr>
          <w:rStyle w:val="a3"/>
        </w:rPr>
        <w:t>блок - Выявление одиноких пожилых граждан и инвалидов старше 55 лет, которые нуждаются в социальной помощи, проживающие на территории Нюксенского района. В данный блок входят мероприятия, направленные на выявление одиноких граждан на территории Нюксенского района, посредством совместной работы специалистов по социальной работе отделения БУ СО ВО «КЦСОН Нюксенского района» с администрациями сельских поселений и муниципальных образований Нюксенского района.</w:t>
      </w:r>
    </w:p>
    <w:p w14:paraId="44AE7974" w14:textId="77777777" w:rsidR="004A1C92" w:rsidRDefault="00000000">
      <w:pPr>
        <w:pStyle w:val="1"/>
        <w:numPr>
          <w:ilvl w:val="0"/>
          <w:numId w:val="4"/>
        </w:numPr>
        <w:tabs>
          <w:tab w:val="left" w:pos="305"/>
        </w:tabs>
        <w:spacing w:after="120"/>
        <w:jc w:val="both"/>
      </w:pPr>
      <w:r>
        <w:rPr>
          <w:rStyle w:val="a3"/>
        </w:rPr>
        <w:t>блок - создание базы данных «Одиноких» граждан пожилого возраста и инвалидов, проживающих на территории Нюксенского района, ведение единого реестра.</w:t>
      </w:r>
    </w:p>
    <w:p w14:paraId="74763BEB" w14:textId="77777777" w:rsidR="004A1C92" w:rsidRDefault="00000000">
      <w:pPr>
        <w:pStyle w:val="1"/>
        <w:numPr>
          <w:ilvl w:val="0"/>
          <w:numId w:val="4"/>
        </w:numPr>
        <w:tabs>
          <w:tab w:val="left" w:pos="305"/>
        </w:tabs>
        <w:spacing w:after="120" w:line="254" w:lineRule="auto"/>
        <w:jc w:val="both"/>
      </w:pPr>
      <w:r>
        <w:rPr>
          <w:rStyle w:val="a3"/>
        </w:rPr>
        <w:t xml:space="preserve">блок - Обследование и изучение </w:t>
      </w:r>
      <w:proofErr w:type="spellStart"/>
      <w:r>
        <w:rPr>
          <w:rStyle w:val="a3"/>
        </w:rPr>
        <w:t>материально</w:t>
      </w:r>
      <w:r>
        <w:rPr>
          <w:rStyle w:val="a3"/>
        </w:rPr>
        <w:softHyphen/>
        <w:t>бытовых</w:t>
      </w:r>
      <w:proofErr w:type="spellEnd"/>
      <w:r>
        <w:rPr>
          <w:rStyle w:val="a3"/>
        </w:rPr>
        <w:t xml:space="preserve"> условий.</w:t>
      </w:r>
    </w:p>
    <w:p w14:paraId="76E58BF9" w14:textId="77777777" w:rsidR="004A1C92" w:rsidRDefault="00000000">
      <w:pPr>
        <w:pStyle w:val="1"/>
        <w:spacing w:after="120"/>
        <w:jc w:val="both"/>
      </w:pPr>
      <w:r>
        <w:rPr>
          <w:rStyle w:val="a3"/>
        </w:rPr>
        <w:t>Проведение материально-бытовых условий проживания одиноких пожилых граждан и инвалидов старше 55 лет, с целью выяснения в какой конкретной помощи нуждается гражданин.</w:t>
      </w:r>
    </w:p>
    <w:p w14:paraId="5F37B4FC" w14:textId="77777777" w:rsidR="004A1C92" w:rsidRDefault="00000000">
      <w:pPr>
        <w:pStyle w:val="1"/>
        <w:numPr>
          <w:ilvl w:val="0"/>
          <w:numId w:val="4"/>
        </w:numPr>
        <w:tabs>
          <w:tab w:val="left" w:pos="305"/>
        </w:tabs>
        <w:spacing w:after="120"/>
        <w:jc w:val="both"/>
      </w:pPr>
      <w:r>
        <w:rPr>
          <w:rStyle w:val="a3"/>
        </w:rPr>
        <w:t>блок - получение первичных консультаций о мерах социальной поддержки, разъяснение форм и условий предоставления необходимой для гражданина помощи, выдача буклетов, методических материалов и информационных памяток.</w:t>
      </w:r>
    </w:p>
    <w:p w14:paraId="7727062E" w14:textId="77777777" w:rsidR="004A1C92" w:rsidRDefault="00000000">
      <w:pPr>
        <w:pStyle w:val="1"/>
        <w:numPr>
          <w:ilvl w:val="0"/>
          <w:numId w:val="4"/>
        </w:numPr>
        <w:tabs>
          <w:tab w:val="left" w:pos="305"/>
        </w:tabs>
        <w:spacing w:after="120" w:line="257" w:lineRule="auto"/>
        <w:jc w:val="both"/>
      </w:pPr>
      <w:r>
        <w:rPr>
          <w:rStyle w:val="a3"/>
        </w:rPr>
        <w:t>блок - осуществление социального патронажа за одинокими гражданами, предоставление дальнейших консультаций либо по телефону, либо лично специалистом с выездом на дом.</w:t>
      </w:r>
    </w:p>
    <w:p w14:paraId="2F24FC5C" w14:textId="77777777" w:rsidR="004A1C92" w:rsidRDefault="00000000">
      <w:pPr>
        <w:pStyle w:val="1"/>
        <w:numPr>
          <w:ilvl w:val="0"/>
          <w:numId w:val="5"/>
        </w:numPr>
        <w:tabs>
          <w:tab w:val="left" w:pos="305"/>
        </w:tabs>
        <w:spacing w:after="120" w:line="257" w:lineRule="auto"/>
        <w:jc w:val="both"/>
      </w:pPr>
      <w:r>
        <w:rPr>
          <w:rStyle w:val="a3"/>
        </w:rPr>
        <w:t>блок - определение оценки способности к самообслуживанию, которая охватывает формы деятельности и поведения человека, связанные с повседневной жизнью на основании акта материально-бытового обследования.</w:t>
      </w:r>
    </w:p>
    <w:p w14:paraId="38F233C2" w14:textId="77777777" w:rsidR="004A1C92" w:rsidRDefault="00000000">
      <w:pPr>
        <w:pStyle w:val="1"/>
        <w:numPr>
          <w:ilvl w:val="0"/>
          <w:numId w:val="5"/>
        </w:numPr>
        <w:tabs>
          <w:tab w:val="left" w:pos="305"/>
        </w:tabs>
        <w:spacing w:after="120"/>
        <w:jc w:val="both"/>
      </w:pPr>
      <w:r>
        <w:rPr>
          <w:rStyle w:val="a3"/>
        </w:rPr>
        <w:t>блок - осуществление межведомственного взаимодействия путем заключения договоров на</w:t>
      </w:r>
      <w:r>
        <w:br w:type="page"/>
      </w:r>
    </w:p>
    <w:p w14:paraId="3EB86741" w14:textId="77777777" w:rsidR="004A1C92" w:rsidRDefault="00000000">
      <w:pPr>
        <w:pStyle w:val="1"/>
        <w:spacing w:after="120" w:line="257" w:lineRule="au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82" behindDoc="0" locked="0" layoutInCell="1" allowOverlap="1" wp14:anchorId="5C484F3E" wp14:editId="5D14E00D">
                <wp:simplePos x="0" y="0"/>
                <wp:positionH relativeFrom="page">
                  <wp:posOffset>970915</wp:posOffset>
                </wp:positionH>
                <wp:positionV relativeFrom="margin">
                  <wp:posOffset>-6985</wp:posOffset>
                </wp:positionV>
                <wp:extent cx="2091690" cy="3771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69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64844E" w14:textId="77777777" w:rsidR="004A1C92" w:rsidRDefault="00000000">
                            <w:pPr>
                              <w:pStyle w:val="1"/>
                              <w:spacing w:line="240" w:lineRule="auto"/>
                            </w:pPr>
                            <w:r>
                              <w:rPr>
                                <w:rStyle w:val="a3"/>
                              </w:rPr>
                              <w:t>состояния, подразделяется на три блока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484F3E" id="Shape 5" o:spid="_x0000_s1028" type="#_x0000_t202" style="position:absolute;left:0;text-align:left;margin-left:76.45pt;margin-top:-.55pt;width:164.7pt;height:29.7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" filled="f" stroked="f">
                <v:textbox inset="0,0,0,0">
                  <w:txbxContent>
                    <w:p w14:paraId="3E64844E" w14:textId="77777777" w:rsidR="004A1C92" w:rsidRDefault="00000000">
                      <w:pPr>
                        <w:pStyle w:val="1"/>
                        <w:spacing w:line="240" w:lineRule="auto"/>
                      </w:pPr>
                      <w:r>
                        <w:rPr>
                          <w:rStyle w:val="a3"/>
                        </w:rPr>
                        <w:t>состояния, подразделяется на три блока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04E44D76" wp14:editId="457C4936">
                <wp:simplePos x="0" y="0"/>
                <wp:positionH relativeFrom="page">
                  <wp:posOffset>968375</wp:posOffset>
                </wp:positionH>
                <wp:positionV relativeFrom="margin">
                  <wp:posOffset>1275715</wp:posOffset>
                </wp:positionV>
                <wp:extent cx="2100580" cy="197739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0580" cy="197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160A53" w14:textId="77777777" w:rsidR="004A1C92" w:rsidRDefault="00000000">
                            <w:pPr>
                              <w:pStyle w:val="1"/>
                              <w:spacing w:after="100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3 модуль</w:t>
                            </w:r>
                          </w:p>
                          <w:p w14:paraId="1C96E660" w14:textId="77777777" w:rsidR="004A1C92" w:rsidRDefault="00000000">
                            <w:pPr>
                              <w:pStyle w:val="1"/>
                              <w:jc w:val="both"/>
                            </w:pPr>
                            <w:r>
                              <w:rPr>
                                <w:rStyle w:val="a3"/>
                              </w:rPr>
                              <w:t>направлен на реализацию мероприятия по экстренному реагированию и пути решения оказания помощи в кратчайшие сроки одиноким гражданам и инвалидам, выездной мобильной бригадой, подразделен на четыре блока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E44D76" id="Shape 7" o:spid="_x0000_s1029" type="#_x0000_t202" style="position:absolute;left:0;text-align:left;margin-left:76.25pt;margin-top:100.45pt;width:165.4pt;height:155.7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" filled="f" stroked="f">
                <v:textbox inset="0,0,0,0">
                  <w:txbxContent>
                    <w:p w14:paraId="44160A53" w14:textId="77777777" w:rsidR="004A1C92" w:rsidRDefault="00000000">
                      <w:pPr>
                        <w:pStyle w:val="1"/>
                        <w:spacing w:after="100"/>
                      </w:pPr>
                      <w:r>
                        <w:rPr>
                          <w:rStyle w:val="a3"/>
                          <w:b/>
                          <w:bCs/>
                        </w:rPr>
                        <w:t>3 модуль</w:t>
                      </w:r>
                    </w:p>
                    <w:p w14:paraId="1C96E660" w14:textId="77777777" w:rsidR="004A1C92" w:rsidRDefault="00000000">
                      <w:pPr>
                        <w:pStyle w:val="1"/>
                        <w:jc w:val="both"/>
                      </w:pPr>
                      <w:r>
                        <w:rPr>
                          <w:rStyle w:val="a3"/>
                        </w:rPr>
                        <w:t>направлен на реализацию мероприятия по экстренному реагированию и пути решения оказания помощи в кратчайшие сроки одиноким гражданам и инвалидам, выездной мобильной бригадой, подразделен на четыре блока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a3"/>
        </w:rPr>
        <w:t>предоставление социально-медицинских услуг, ремонта одежды и белья, косметического ремонта.</w:t>
      </w:r>
    </w:p>
    <w:p w14:paraId="435DF0EB" w14:textId="77777777" w:rsidR="004A1C92" w:rsidRDefault="00000000">
      <w:pPr>
        <w:pStyle w:val="1"/>
        <w:numPr>
          <w:ilvl w:val="0"/>
          <w:numId w:val="5"/>
        </w:numPr>
        <w:tabs>
          <w:tab w:val="left" w:pos="389"/>
        </w:tabs>
        <w:spacing w:after="120"/>
        <w:jc w:val="both"/>
      </w:pPr>
      <w:r>
        <w:rPr>
          <w:rStyle w:val="a3"/>
        </w:rPr>
        <w:t>блок - организация работы психолога с одинокими гражданами и инвалидами, с целью выявления проблемных ситуаций для дальнейшего сопровождения.</w:t>
      </w:r>
    </w:p>
    <w:p w14:paraId="05F04C14" w14:textId="77777777" w:rsidR="004A1C92" w:rsidRDefault="00000000">
      <w:pPr>
        <w:pStyle w:val="1"/>
        <w:numPr>
          <w:ilvl w:val="0"/>
          <w:numId w:val="6"/>
        </w:numPr>
        <w:tabs>
          <w:tab w:val="left" w:pos="234"/>
        </w:tabs>
        <w:spacing w:after="120" w:line="257" w:lineRule="auto"/>
        <w:jc w:val="both"/>
      </w:pPr>
      <w:r>
        <w:rPr>
          <w:rStyle w:val="a3"/>
        </w:rPr>
        <w:t>блок - предоставление социально-бытовых услуг социальными работниками, «серебряными» волонтерами.</w:t>
      </w:r>
    </w:p>
    <w:p w14:paraId="6EA35389" w14:textId="77777777" w:rsidR="004A1C92" w:rsidRDefault="00000000">
      <w:pPr>
        <w:pStyle w:val="1"/>
        <w:numPr>
          <w:ilvl w:val="0"/>
          <w:numId w:val="6"/>
        </w:numPr>
        <w:tabs>
          <w:tab w:val="left" w:pos="252"/>
        </w:tabs>
        <w:spacing w:after="120"/>
        <w:jc w:val="both"/>
      </w:pPr>
      <w:r>
        <w:rPr>
          <w:rStyle w:val="a3"/>
        </w:rPr>
        <w:t xml:space="preserve">блок - наблюдение за состоянием здоровья и проведение </w:t>
      </w:r>
      <w:proofErr w:type="gramStart"/>
      <w:r>
        <w:rPr>
          <w:rStyle w:val="a3"/>
        </w:rPr>
        <w:t>мероприятий</w:t>
      </w:r>
      <w:proofErr w:type="gramEnd"/>
      <w:r>
        <w:rPr>
          <w:rStyle w:val="a3"/>
        </w:rPr>
        <w:t xml:space="preserve"> направленных на профилактику заболевания.</w:t>
      </w:r>
    </w:p>
    <w:p w14:paraId="0AC8986C" w14:textId="77777777" w:rsidR="004A1C92" w:rsidRDefault="00000000">
      <w:pPr>
        <w:pStyle w:val="1"/>
        <w:numPr>
          <w:ilvl w:val="0"/>
          <w:numId w:val="6"/>
        </w:numPr>
        <w:tabs>
          <w:tab w:val="left" w:pos="241"/>
        </w:tabs>
        <w:spacing w:after="120" w:line="254" w:lineRule="auto"/>
        <w:jc w:val="both"/>
      </w:pPr>
      <w:r>
        <w:rPr>
          <w:rStyle w:val="a3"/>
        </w:rPr>
        <w:t xml:space="preserve">блок - предоставление услуг, </w:t>
      </w:r>
      <w:proofErr w:type="gramStart"/>
      <w:r>
        <w:rPr>
          <w:rStyle w:val="a3"/>
        </w:rPr>
        <w:t>не включенных в перечень услуг</w:t>
      </w:r>
      <w:proofErr w:type="gramEnd"/>
      <w:r>
        <w:rPr>
          <w:rStyle w:val="a3"/>
        </w:rPr>
        <w:t xml:space="preserve"> предоставляемых Учреждением посредством привлечения организаций к решению вопросов оказания помощи.</w:t>
      </w:r>
    </w:p>
    <w:p w14:paraId="4C8C1F35" w14:textId="77777777" w:rsidR="004A1C92" w:rsidRDefault="00000000">
      <w:pPr>
        <w:pStyle w:val="1"/>
        <w:numPr>
          <w:ilvl w:val="0"/>
          <w:numId w:val="6"/>
        </w:numPr>
        <w:tabs>
          <w:tab w:val="left" w:pos="259"/>
        </w:tabs>
        <w:spacing w:after="540"/>
        <w:jc w:val="both"/>
      </w:pPr>
      <w:r>
        <w:rPr>
          <w:rStyle w:val="a3"/>
        </w:rPr>
        <w:t>блок - экстренные выезды «Мобильной бригады» для предоставления различного вида услуг (доставка продуктов питания, товаров первой необходимости и медикаментов, осуществление материального бытового обследования для передачи документов на оказание материальной помощи в соответствии с выявленной нуждаемостью).</w:t>
      </w:r>
    </w:p>
    <w:p w14:paraId="36960208" w14:textId="77777777" w:rsidR="004A1C92" w:rsidRDefault="00000000" w:rsidP="006D63E9">
      <w:pPr>
        <w:pStyle w:val="1"/>
        <w:numPr>
          <w:ilvl w:val="0"/>
          <w:numId w:val="7"/>
        </w:numPr>
        <w:tabs>
          <w:tab w:val="left" w:pos="-2507"/>
        </w:tabs>
        <w:spacing w:after="320" w:line="240" w:lineRule="auto"/>
        <w:ind w:hanging="2820"/>
        <w:jc w:val="center"/>
      </w:pPr>
      <w:r>
        <w:rPr>
          <w:rStyle w:val="a3"/>
          <w:b/>
          <w:bCs/>
        </w:rPr>
        <w:t>ОЖИДАЕМЫЕ РЕЗУЛЬТАТЫ</w:t>
      </w:r>
    </w:p>
    <w:p w14:paraId="33D8B537" w14:textId="77777777" w:rsidR="004A1C92" w:rsidRDefault="00000000">
      <w:pPr>
        <w:pStyle w:val="11"/>
        <w:keepNext/>
        <w:keepLines/>
        <w:ind w:firstLine="720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86" behindDoc="0" locked="0" layoutInCell="1" allowOverlap="1" wp14:anchorId="4C116FF0" wp14:editId="5400236D">
                <wp:simplePos x="0" y="0"/>
                <wp:positionH relativeFrom="page">
                  <wp:posOffset>975360</wp:posOffset>
                </wp:positionH>
                <wp:positionV relativeFrom="margin">
                  <wp:posOffset>5440680</wp:posOffset>
                </wp:positionV>
                <wp:extent cx="2700020" cy="397510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3975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6F5780" w14:textId="77777777" w:rsidR="004A1C92" w:rsidRDefault="00000000">
                            <w:pPr>
                              <w:pStyle w:val="1"/>
                              <w:jc w:val="center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Ожидаемый результат</w:t>
                            </w:r>
                          </w:p>
                          <w:p w14:paraId="407CC85B" w14:textId="77777777" w:rsidR="004A1C92" w:rsidRDefault="00000000">
                            <w:pPr>
                              <w:pStyle w:val="1"/>
                            </w:pPr>
                            <w:r>
                              <w:rPr>
                                <w:rStyle w:val="a3"/>
                              </w:rPr>
                              <w:t>Деятельность «службы поддержки одиноких пожилых людей и инвалидов» направлена на выявление и содействие в предоставление социально-консультативной помощи в т.ч. по телефону, а также прием заявок от одиноких граждан пожилого возраста и инвалидов старше 55 лет и экстренного реагирования на различный вид проблемы, включающие в себя оказание услуг мобильной бригадой и оказание квалифицированной медицинской помощи медицинскими работниками.</w:t>
                            </w:r>
                          </w:p>
                          <w:p w14:paraId="0E1F1278" w14:textId="77777777" w:rsidR="004A1C92" w:rsidRDefault="00000000">
                            <w:pPr>
                              <w:pStyle w:val="1"/>
                            </w:pPr>
                            <w:r>
                              <w:rPr>
                                <w:rStyle w:val="a3"/>
                              </w:rPr>
                              <w:t xml:space="preserve">Социальный эффект от внедрения </w:t>
                            </w:r>
                            <w:proofErr w:type="spellStart"/>
                            <w:r>
                              <w:rPr>
                                <w:rStyle w:val="a3"/>
                              </w:rPr>
                              <w:t>стационарзамещающей</w:t>
                            </w:r>
                            <w:proofErr w:type="spellEnd"/>
                            <w:r>
                              <w:rPr>
                                <w:rStyle w:val="a3"/>
                              </w:rPr>
                              <w:t xml:space="preserve"> технологии «служба поддержки одиноких пожилых людей и инвалидов» заключается в обеспечении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116FF0" id="Shape 9" o:spid="_x0000_s1030" type="#_x0000_t202" style="position:absolute;left:0;text-align:left;margin-left:76.8pt;margin-top:428.4pt;width:212.6pt;height:313pt;z-index:125829386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" filled="f" stroked="f">
                <v:textbox inset="0,0,0,0">
                  <w:txbxContent>
                    <w:p w14:paraId="6E6F5780" w14:textId="77777777" w:rsidR="004A1C92" w:rsidRDefault="00000000">
                      <w:pPr>
                        <w:pStyle w:val="1"/>
                        <w:jc w:val="center"/>
                      </w:pPr>
                      <w:r>
                        <w:rPr>
                          <w:rStyle w:val="a3"/>
                          <w:b/>
                          <w:bCs/>
                        </w:rPr>
                        <w:t>Ожидаемый результат</w:t>
                      </w:r>
                    </w:p>
                    <w:p w14:paraId="407CC85B" w14:textId="77777777" w:rsidR="004A1C92" w:rsidRDefault="00000000">
                      <w:pPr>
                        <w:pStyle w:val="1"/>
                      </w:pPr>
                      <w:r>
                        <w:rPr>
                          <w:rStyle w:val="a3"/>
                        </w:rPr>
                        <w:t>Деятельность «службы поддержки одиноких пожилых людей и инвалидов» направлена на выявление и содействие в предоставление социально-консультативной помощи в т.ч. по телефону, а также прием заявок от одиноких граждан пожилого возраста и инвалидов старше 55 лет и экстренного реагирования на различный вид проблемы, включающие в себя оказание услуг мобильной бригадой и оказание квалифицированной медицинской помощи медицинскими работниками.</w:t>
                      </w:r>
                    </w:p>
                    <w:p w14:paraId="0E1F1278" w14:textId="77777777" w:rsidR="004A1C92" w:rsidRDefault="00000000">
                      <w:pPr>
                        <w:pStyle w:val="1"/>
                      </w:pPr>
                      <w:r>
                        <w:rPr>
                          <w:rStyle w:val="a3"/>
                        </w:rPr>
                        <w:t xml:space="preserve">Социальный эффект от внедрения </w:t>
                      </w:r>
                      <w:proofErr w:type="spellStart"/>
                      <w:r>
                        <w:rPr>
                          <w:rStyle w:val="a3"/>
                        </w:rPr>
                        <w:t>стационарзамещающей</w:t>
                      </w:r>
                      <w:proofErr w:type="spellEnd"/>
                      <w:r>
                        <w:rPr>
                          <w:rStyle w:val="a3"/>
                        </w:rPr>
                        <w:t xml:space="preserve"> технологии «служба поддержки одиноких пожилых людей и инвалидов» заключается в обеспечении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6" w:name="bookmark12"/>
      <w:r>
        <w:rPr>
          <w:rStyle w:val="10"/>
          <w:b/>
          <w:bCs/>
        </w:rPr>
        <w:t>Индикаторы оценки результатов</w:t>
      </w:r>
      <w:bookmarkEnd w:id="6"/>
    </w:p>
    <w:p w14:paraId="1BACBD53" w14:textId="77777777" w:rsidR="004A1C92" w:rsidRDefault="00000000">
      <w:pPr>
        <w:pStyle w:val="1"/>
      </w:pPr>
      <w:r>
        <w:rPr>
          <w:rStyle w:val="a3"/>
        </w:rPr>
        <w:t>Выявление одиноких граждан пожилого возраста и инвалидов на территории Нюксенского района.</w:t>
      </w:r>
    </w:p>
    <w:p w14:paraId="4CE7D16C" w14:textId="77777777" w:rsidR="004A1C92" w:rsidRDefault="00000000">
      <w:pPr>
        <w:pStyle w:val="1"/>
      </w:pPr>
      <w:r>
        <w:rPr>
          <w:rStyle w:val="a3"/>
        </w:rPr>
        <w:t>Ведение базы данных на одиноких граждан пожилого возраста и инвалидов.</w:t>
      </w:r>
    </w:p>
    <w:p w14:paraId="745A05E1" w14:textId="77777777" w:rsidR="004A1C92" w:rsidRDefault="00000000">
      <w:pPr>
        <w:pStyle w:val="1"/>
      </w:pPr>
      <w:r>
        <w:rPr>
          <w:rStyle w:val="a3"/>
        </w:rPr>
        <w:t>Распространение методических материалов: буклет «служба поддержки одиноких пожилых граждан и инвалидов «Оптимист» в кол-ве 100 шт.</w:t>
      </w:r>
    </w:p>
    <w:p w14:paraId="3CA08D49" w14:textId="77777777" w:rsidR="004A1C92" w:rsidRDefault="00000000">
      <w:pPr>
        <w:pStyle w:val="1"/>
      </w:pPr>
      <w:r>
        <w:rPr>
          <w:rStyle w:val="a3"/>
        </w:rPr>
        <w:t xml:space="preserve">буклет «Об учреждении» в кол-ве 100 шт. буклет «Получателю социальных услуг» в кол- </w:t>
      </w:r>
      <w:proofErr w:type="spellStart"/>
      <w:r>
        <w:rPr>
          <w:rStyle w:val="a3"/>
        </w:rPr>
        <w:t>ве</w:t>
      </w:r>
      <w:proofErr w:type="spellEnd"/>
      <w:r>
        <w:rPr>
          <w:rStyle w:val="a3"/>
        </w:rPr>
        <w:t xml:space="preserve"> 100 шт.</w:t>
      </w:r>
    </w:p>
    <w:p w14:paraId="76590FCB" w14:textId="77777777" w:rsidR="004A1C92" w:rsidRDefault="00000000">
      <w:pPr>
        <w:pStyle w:val="1"/>
      </w:pPr>
      <w:r>
        <w:rPr>
          <w:rStyle w:val="a3"/>
        </w:rPr>
        <w:t>буклет «Технические средства реабилитации» в кол-ве 100 шт.</w:t>
      </w:r>
    </w:p>
    <w:p w14:paraId="51BFDCA0" w14:textId="77777777" w:rsidR="004A1C92" w:rsidRDefault="00000000">
      <w:pPr>
        <w:pStyle w:val="1"/>
      </w:pPr>
      <w:r>
        <w:rPr>
          <w:rStyle w:val="a3"/>
        </w:rPr>
        <w:t>методический материал «Добрые советы» - в кол-ве 100 шт.</w:t>
      </w:r>
    </w:p>
    <w:p w14:paraId="487FC5F5" w14:textId="77777777" w:rsidR="004A1C92" w:rsidRDefault="00000000">
      <w:pPr>
        <w:pStyle w:val="1"/>
        <w:spacing w:after="120"/>
      </w:pPr>
      <w:proofErr w:type="gramStart"/>
      <w:r>
        <w:rPr>
          <w:rStyle w:val="a3"/>
        </w:rPr>
        <w:t>Другие буклеты</w:t>
      </w:r>
      <w:proofErr w:type="gramEnd"/>
      <w:r>
        <w:rPr>
          <w:rStyle w:val="a3"/>
        </w:rPr>
        <w:t xml:space="preserve"> разработанные в ходе реализации </w:t>
      </w:r>
      <w:proofErr w:type="spellStart"/>
      <w:r>
        <w:rPr>
          <w:rStyle w:val="a3"/>
        </w:rPr>
        <w:t>стационарозамещающих</w:t>
      </w:r>
      <w:proofErr w:type="spellEnd"/>
      <w:r>
        <w:rPr>
          <w:rStyle w:val="a3"/>
        </w:rPr>
        <w:t xml:space="preserve"> технологий «Школа безопасности на дому» «Школа по уходу за гражданами пожилого</w:t>
      </w:r>
      <w:r>
        <w:br w:type="page"/>
      </w:r>
    </w:p>
    <w:p w14:paraId="68DA2E0E" w14:textId="77777777" w:rsidR="004A1C92" w:rsidRDefault="00000000">
      <w:pPr>
        <w:pStyle w:val="1"/>
        <w:spacing w:after="880"/>
      </w:pPr>
      <w:r>
        <w:rPr>
          <w:noProof/>
        </w:rPr>
        <w:lastRenderedPageBreak/>
        <mc:AlternateContent>
          <mc:Choice Requires="wps">
            <w:drawing>
              <wp:anchor distT="127000" distB="3366135" distL="127000" distR="127000" simplePos="0" relativeHeight="125829388" behindDoc="0" locked="0" layoutInCell="1" allowOverlap="1" wp14:anchorId="245BF340" wp14:editId="768FB23E">
                <wp:simplePos x="0" y="0"/>
                <wp:positionH relativeFrom="page">
                  <wp:posOffset>949960</wp:posOffset>
                </wp:positionH>
                <wp:positionV relativeFrom="margin">
                  <wp:posOffset>11430</wp:posOffset>
                </wp:positionV>
                <wp:extent cx="2665730" cy="247332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730" cy="2473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76925A" w14:textId="77777777" w:rsidR="004A1C92" w:rsidRDefault="00000000">
                            <w:pPr>
                              <w:pStyle w:val="1"/>
                              <w:spacing w:after="300"/>
                            </w:pPr>
                            <w:r>
                              <w:rPr>
                                <w:rStyle w:val="a3"/>
                              </w:rPr>
                              <w:t xml:space="preserve">возможности получения квалифицированной помощи и поддержки по месту жительства без госпитализации и </w:t>
                            </w:r>
                            <w:proofErr w:type="gramStart"/>
                            <w:r>
                              <w:rPr>
                                <w:rStyle w:val="a3"/>
                              </w:rPr>
                              <w:t>улучшении</w:t>
                            </w:r>
                            <w:proofErr w:type="gramEnd"/>
                            <w:r>
                              <w:rPr>
                                <w:rStyle w:val="a3"/>
                              </w:rPr>
                              <w:t xml:space="preserve"> в связи с этим качества жизни.</w:t>
                            </w:r>
                          </w:p>
                          <w:p w14:paraId="77D99235" w14:textId="77777777" w:rsidR="004A1C92" w:rsidRDefault="00000000">
                            <w:pPr>
                              <w:pStyle w:val="1"/>
                            </w:pPr>
                            <w:r>
                              <w:rPr>
                                <w:rStyle w:val="a3"/>
                              </w:rPr>
                              <w:t>Оказание необходимой социальной помощи одиноким пожилым гражданам и инвалидам для поддержания их дельнейшей жизнедеятельности и достижения социального эффекта от посещения и оказания помощи.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5BF340" id="Shape 11" o:spid="_x0000_s1031" type="#_x0000_t202" style="position:absolute;margin-left:74.8pt;margin-top:.9pt;width:209.9pt;height:194.75pt;z-index:125829388;visibility:visible;mso-wrap-style:square;mso-wrap-distance-left:10pt;mso-wrap-distance-top:10pt;mso-wrap-distance-right:10pt;mso-wrap-distance-bottom:265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" filled="f" stroked="f">
                <v:textbox inset="0,0,0,0">
                  <w:txbxContent>
                    <w:p w14:paraId="7876925A" w14:textId="77777777" w:rsidR="004A1C92" w:rsidRDefault="00000000">
                      <w:pPr>
                        <w:pStyle w:val="1"/>
                        <w:spacing w:after="300"/>
                      </w:pPr>
                      <w:r>
                        <w:rPr>
                          <w:rStyle w:val="a3"/>
                        </w:rPr>
                        <w:t xml:space="preserve">возможности получения квалифицированной помощи и поддержки по месту жительства без госпитализации и </w:t>
                      </w:r>
                      <w:proofErr w:type="gramStart"/>
                      <w:r>
                        <w:rPr>
                          <w:rStyle w:val="a3"/>
                        </w:rPr>
                        <w:t>улучшении</w:t>
                      </w:r>
                      <w:proofErr w:type="gramEnd"/>
                      <w:r>
                        <w:rPr>
                          <w:rStyle w:val="a3"/>
                        </w:rPr>
                        <w:t xml:space="preserve"> в связи с этим качества жизни.</w:t>
                      </w:r>
                    </w:p>
                    <w:p w14:paraId="77D99235" w14:textId="77777777" w:rsidR="004A1C92" w:rsidRDefault="00000000">
                      <w:pPr>
                        <w:pStyle w:val="1"/>
                      </w:pPr>
                      <w:r>
                        <w:rPr>
                          <w:rStyle w:val="a3"/>
                        </w:rPr>
                        <w:t>Оказание необходимой социальной помощи одиноким пожилым гражданам и инвалидам для поддержания их дельнейшей жизнедеятельности и достижения социального эффекта от посещения и оказания помощи.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67300" distB="126365" distL="135890" distR="177800" simplePos="0" relativeHeight="125829390" behindDoc="0" locked="0" layoutInCell="1" allowOverlap="1" wp14:anchorId="01B5E61E" wp14:editId="3A49CE76">
                <wp:simplePos x="0" y="0"/>
                <wp:positionH relativeFrom="page">
                  <wp:posOffset>958850</wp:posOffset>
                </wp:positionH>
                <wp:positionV relativeFrom="margin">
                  <wp:posOffset>4951730</wp:posOffset>
                </wp:positionV>
                <wp:extent cx="2606040" cy="77279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772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5F7AC4" w14:textId="77777777" w:rsidR="004A1C92" w:rsidRDefault="00000000">
                            <w:pPr>
                              <w:pStyle w:val="1"/>
                            </w:pPr>
                            <w:r>
                              <w:rPr>
                                <w:rStyle w:val="a3"/>
                              </w:rPr>
                              <w:t>Оказание консультаций, плановые и экстренные выезды мобильной бригадой для осуществления дальнейшего сопровождения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B5E61E" id="Shape 13" o:spid="_x0000_s1032" type="#_x0000_t202" style="position:absolute;margin-left:75.5pt;margin-top:389.9pt;width:205.2pt;height:60.85pt;z-index:125829390;visibility:visible;mso-wrap-style:square;mso-wrap-distance-left:10.7pt;mso-wrap-distance-top:399pt;mso-wrap-distance-right:14pt;mso-wrap-distance-bottom:9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" filled="f" stroked="f">
                <v:textbox inset="0,0,0,0">
                  <w:txbxContent>
                    <w:p w14:paraId="375F7AC4" w14:textId="77777777" w:rsidR="004A1C92" w:rsidRDefault="00000000">
                      <w:pPr>
                        <w:pStyle w:val="1"/>
                      </w:pPr>
                      <w:r>
                        <w:rPr>
                          <w:rStyle w:val="a3"/>
                        </w:rPr>
                        <w:t>Оказание консультаций, плановые и экстренные выезды мобильной бригадой для осуществления дальнейшего сопровождения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a3"/>
        </w:rPr>
        <w:t>возраста и инвалидами» «Профилакторий на дому».</w:t>
      </w:r>
    </w:p>
    <w:p w14:paraId="1525B810" w14:textId="77777777" w:rsidR="004A1C92" w:rsidRDefault="00000000">
      <w:pPr>
        <w:pStyle w:val="1"/>
      </w:pPr>
      <w:r>
        <w:rPr>
          <w:rStyle w:val="a3"/>
        </w:rPr>
        <w:t>Индикатор оценки результатов оценивается по количеству оказанных услуг и эффекту, достигаемому после проведения мероприятий: медицинских - медицинскими работниками БУЗ ВО «Нюксенской ЦРБ», социально- бытовых - социальными работниками, социально-психологических - психологом, эффективности достигаемой в ходе работы с пожилыми гражданами и инвалидами, социально-правовых, социально - трудовых - содействие в оказании услуг организуется специалистами отделения срочного социального обслуживания.</w:t>
      </w:r>
    </w:p>
    <w:p w14:paraId="631303A5" w14:textId="77777777" w:rsidR="004A1C92" w:rsidRDefault="00000000">
      <w:pPr>
        <w:pStyle w:val="1"/>
      </w:pPr>
      <w:r>
        <w:rPr>
          <w:rStyle w:val="a3"/>
        </w:rPr>
        <w:t>Социального сопровождения в части обследования трудной жизненной ситуации для оказания государственной социальной помощи, оказание содействия в решении проблем.</w:t>
      </w:r>
    </w:p>
    <w:p w14:paraId="6B7FB5DE" w14:textId="77777777" w:rsidR="004A1C92" w:rsidRDefault="00000000">
      <w:pPr>
        <w:pStyle w:val="1"/>
      </w:pPr>
      <w:r>
        <w:rPr>
          <w:rStyle w:val="a3"/>
        </w:rPr>
        <w:t>Учет по конкретным оказываемым услугам ведется отдельно специалистом по работе с ветеранами и инвалидами</w:t>
      </w:r>
    </w:p>
    <w:p w14:paraId="1D70F931" w14:textId="77777777" w:rsidR="004A1C92" w:rsidRDefault="00000000">
      <w:pPr>
        <w:pStyle w:val="1"/>
      </w:pPr>
      <w:r>
        <w:rPr>
          <w:rStyle w:val="a3"/>
        </w:rPr>
        <w:t>Оказание консультаций по телефону и лично, специалистом по работе с ветеранами и инвалидами</w:t>
      </w:r>
    </w:p>
    <w:p w14:paraId="121483E0" w14:textId="77777777" w:rsidR="004A1C92" w:rsidRDefault="00000000">
      <w:pPr>
        <w:pStyle w:val="1"/>
        <w:spacing w:after="400"/>
      </w:pPr>
      <w:r>
        <w:rPr>
          <w:rStyle w:val="a3"/>
        </w:rPr>
        <w:t>Организация плановых и экстренных выездов «мобильной бригадой» для оказания экстренных услуг.</w:t>
      </w:r>
    </w:p>
    <w:p w14:paraId="35F77274" w14:textId="77777777" w:rsidR="006D63E9" w:rsidRDefault="006D63E9" w:rsidP="006D63E9">
      <w:pPr>
        <w:pStyle w:val="11"/>
        <w:keepNext/>
        <w:keepLines/>
        <w:tabs>
          <w:tab w:val="left" w:pos="-1807"/>
        </w:tabs>
        <w:spacing w:after="100"/>
        <w:ind w:firstLine="0"/>
        <w:rPr>
          <w:rStyle w:val="10"/>
          <w:b/>
          <w:bCs/>
        </w:rPr>
      </w:pPr>
      <w:bookmarkStart w:id="7" w:name="bookmark14"/>
    </w:p>
    <w:p w14:paraId="0D8229F2" w14:textId="77777777" w:rsidR="006D63E9" w:rsidRDefault="006D63E9" w:rsidP="006D63E9">
      <w:pPr>
        <w:pStyle w:val="11"/>
        <w:keepNext/>
        <w:keepLines/>
        <w:tabs>
          <w:tab w:val="left" w:pos="-1807"/>
        </w:tabs>
        <w:spacing w:after="100"/>
        <w:ind w:firstLine="0"/>
        <w:rPr>
          <w:rStyle w:val="10"/>
          <w:b/>
          <w:bCs/>
        </w:rPr>
      </w:pPr>
    </w:p>
    <w:p w14:paraId="3813EF42" w14:textId="70EEA022" w:rsidR="004A1C92" w:rsidRDefault="00000000" w:rsidP="006D63E9">
      <w:pPr>
        <w:pStyle w:val="11"/>
        <w:keepNext/>
        <w:keepLines/>
        <w:tabs>
          <w:tab w:val="left" w:pos="-1807"/>
        </w:tabs>
        <w:spacing w:after="100"/>
        <w:ind w:firstLine="0"/>
      </w:pPr>
      <w:r>
        <w:rPr>
          <w:rStyle w:val="10"/>
          <w:b/>
          <w:bCs/>
        </w:rPr>
        <w:t>ДАЛЬНЕЙШЕЕ РАЗВИТИЕ ПРОЕКТА</w:t>
      </w:r>
      <w:bookmarkEnd w:id="7"/>
    </w:p>
    <w:p w14:paraId="36B8F20E" w14:textId="77777777" w:rsidR="006D63E9" w:rsidRDefault="006D63E9">
      <w:pPr>
        <w:pStyle w:val="1"/>
        <w:ind w:left="-3520" w:firstLine="680"/>
        <w:rPr>
          <w:rStyle w:val="a3"/>
        </w:rPr>
      </w:pPr>
    </w:p>
    <w:p w14:paraId="6FCE8A5F" w14:textId="6AAAD4F7" w:rsidR="004A1C92" w:rsidRDefault="00000000">
      <w:pPr>
        <w:pStyle w:val="1"/>
        <w:ind w:left="-3520" w:firstLine="680"/>
      </w:pPr>
      <w:r>
        <w:rPr>
          <w:rStyle w:val="a3"/>
        </w:rPr>
        <w:t>Проект будет продолжать свою деятельность и после завершения финансирования проекта.</w:t>
      </w:r>
    </w:p>
    <w:p w14:paraId="619F3EB8" w14:textId="77777777" w:rsidR="004A1C92" w:rsidRDefault="00000000">
      <w:pPr>
        <w:pStyle w:val="1"/>
        <w:spacing w:after="260"/>
        <w:ind w:left="-3520" w:firstLine="680"/>
      </w:pPr>
      <w:r>
        <w:rPr>
          <w:rStyle w:val="a3"/>
        </w:rPr>
        <w:t>В ходе реализации проекта будет проведен анализ одиноких граждан от 50 лет и старше, которые в дальнейшем окажутся потенциальными клиентами «службы поддержки одиноких пожилых граждан и инвалидов».</w:t>
      </w:r>
    </w:p>
    <w:sectPr w:rsidR="004A1C92">
      <w:type w:val="continuous"/>
      <w:pgSz w:w="11900" w:h="16840"/>
      <w:pgMar w:top="952" w:right="630" w:bottom="855" w:left="4834" w:header="524" w:footer="4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D937" w14:textId="77777777" w:rsidR="00F65BE4" w:rsidRDefault="00F65BE4">
      <w:r>
        <w:separator/>
      </w:r>
    </w:p>
  </w:endnote>
  <w:endnote w:type="continuationSeparator" w:id="0">
    <w:p w14:paraId="2F73ACC3" w14:textId="77777777" w:rsidR="00F65BE4" w:rsidRDefault="00F6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686E0" w14:textId="77777777" w:rsidR="00F65BE4" w:rsidRDefault="00F65BE4"/>
  </w:footnote>
  <w:footnote w:type="continuationSeparator" w:id="0">
    <w:p w14:paraId="6AA29BB0" w14:textId="77777777" w:rsidR="00F65BE4" w:rsidRDefault="00F65B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7DC2"/>
    <w:multiLevelType w:val="multilevel"/>
    <w:tmpl w:val="960CF7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B54F66"/>
    <w:multiLevelType w:val="multilevel"/>
    <w:tmpl w:val="915A91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D31324"/>
    <w:multiLevelType w:val="multilevel"/>
    <w:tmpl w:val="6492C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D11142"/>
    <w:multiLevelType w:val="multilevel"/>
    <w:tmpl w:val="82CAF6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D31266"/>
    <w:multiLevelType w:val="multilevel"/>
    <w:tmpl w:val="F440F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E53BC2"/>
    <w:multiLevelType w:val="multilevel"/>
    <w:tmpl w:val="6156BC4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4F458D"/>
    <w:multiLevelType w:val="multilevel"/>
    <w:tmpl w:val="E20A5E9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6247339">
    <w:abstractNumId w:val="2"/>
  </w:num>
  <w:num w:numId="2" w16cid:durableId="747725154">
    <w:abstractNumId w:val="3"/>
  </w:num>
  <w:num w:numId="3" w16cid:durableId="582688885">
    <w:abstractNumId w:val="4"/>
  </w:num>
  <w:num w:numId="4" w16cid:durableId="747657010">
    <w:abstractNumId w:val="1"/>
  </w:num>
  <w:num w:numId="5" w16cid:durableId="1458059822">
    <w:abstractNumId w:val="0"/>
  </w:num>
  <w:num w:numId="6" w16cid:durableId="1045562245">
    <w:abstractNumId w:val="5"/>
  </w:num>
  <w:num w:numId="7" w16cid:durableId="1758939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92"/>
    <w:rsid w:val="004A1C92"/>
    <w:rsid w:val="006D63E9"/>
    <w:rsid w:val="009273D2"/>
    <w:rsid w:val="00C14DBD"/>
    <w:rsid w:val="00F6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196A"/>
  <w15:docId w15:val="{CF0DB130-E841-40F3-8133-F90D8919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59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line="259" w:lineRule="auto"/>
      <w:ind w:firstLine="70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pacing w:line="259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2317</Words>
  <Characters>13207</Characters>
  <Application>Microsoft Office Word</Application>
  <DocSecurity>0</DocSecurity>
  <Lines>110</Lines>
  <Paragraphs>30</Paragraphs>
  <ScaleCrop>false</ScaleCrop>
  <Company/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2026-01-15T13:23:00Z</dcterms:created>
  <dcterms:modified xsi:type="dcterms:W3CDTF">2026-01-15T13:23:00Z</dcterms:modified>
</cp:coreProperties>
</file>